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E5ABE" w14:textId="77777777" w:rsidR="004A0C20" w:rsidRPr="000B516A" w:rsidRDefault="004A0C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516A">
        <w:rPr>
          <w:b/>
          <w:bCs/>
        </w:rPr>
        <w:t xml:space="preserve">ПРОТОКОЛ  № </w:t>
      </w:r>
      <w:r w:rsidRPr="00BB15E6">
        <w:rPr>
          <w:b/>
          <w:bCs/>
        </w:rPr>
        <w:t>2</w:t>
      </w:r>
      <w:r w:rsidR="00EA2349" w:rsidRPr="00BB15E6">
        <w:rPr>
          <w:b/>
          <w:bCs/>
        </w:rPr>
        <w:t>6</w:t>
      </w:r>
    </w:p>
    <w:p w14:paraId="1A8BEFE3" w14:textId="77777777" w:rsidR="004A0C20" w:rsidRPr="000B516A" w:rsidRDefault="004A0C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516A">
        <w:rPr>
          <w:b/>
          <w:bCs/>
        </w:rPr>
        <w:t xml:space="preserve">Річних Загальних зборів акціонерів </w:t>
      </w:r>
    </w:p>
    <w:p w14:paraId="057E882C" w14:textId="77777777" w:rsidR="004A0C20" w:rsidRPr="000B516A" w:rsidRDefault="004A0C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516A">
        <w:rPr>
          <w:b/>
          <w:bCs/>
        </w:rPr>
        <w:t>Приватного акціонерного товариства «Страхові гарантії України»</w:t>
      </w:r>
    </w:p>
    <w:p w14:paraId="623AB602" w14:textId="77777777" w:rsidR="004A0C20" w:rsidRPr="000B516A" w:rsidRDefault="004A0C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516A">
        <w:rPr>
          <w:b/>
          <w:bCs/>
        </w:rPr>
        <w:t>(код за ЄДРПОУ 33832772, далі – Товариство)</w:t>
      </w:r>
    </w:p>
    <w:p w14:paraId="01654325" w14:textId="77777777" w:rsidR="004A0C20" w:rsidRPr="000B516A" w:rsidRDefault="004A0C20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576" w:type="dxa"/>
        <w:tblLayout w:type="fixed"/>
        <w:tblLook w:val="0000" w:firstRow="0" w:lastRow="0" w:firstColumn="0" w:lastColumn="0" w:noHBand="0" w:noVBand="0"/>
      </w:tblPr>
      <w:tblGrid>
        <w:gridCol w:w="4619"/>
        <w:gridCol w:w="4267"/>
      </w:tblGrid>
      <w:tr w:rsidR="004A0C20" w:rsidRPr="000B516A" w14:paraId="7EE2FD6E" w14:textId="77777777">
        <w:trPr>
          <w:trHeight w:val="1"/>
        </w:trPr>
        <w:tc>
          <w:tcPr>
            <w:tcW w:w="46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4CDA2CF" w14:textId="77777777" w:rsidR="004A0C20" w:rsidRPr="000B516A" w:rsidRDefault="004A0C20">
            <w:pPr>
              <w:widowControl w:val="0"/>
              <w:autoSpaceDE w:val="0"/>
              <w:autoSpaceDN w:val="0"/>
              <w:adjustRightInd w:val="0"/>
              <w:jc w:val="both"/>
            </w:pPr>
            <w:r w:rsidRPr="000B516A">
              <w:t>Місце проведення:</w:t>
            </w:r>
          </w:p>
          <w:p w14:paraId="7FEB93CC" w14:textId="77777777" w:rsidR="004A0C20" w:rsidRPr="000B516A" w:rsidRDefault="004A0C20">
            <w:pPr>
              <w:widowControl w:val="0"/>
              <w:autoSpaceDE w:val="0"/>
              <w:autoSpaceDN w:val="0"/>
              <w:adjustRightInd w:val="0"/>
            </w:pPr>
            <w:r w:rsidRPr="000B516A">
              <w:t xml:space="preserve">м. Київ, вул. Львівська, буд. 22, </w:t>
            </w:r>
          </w:p>
          <w:p w14:paraId="0B91F216" w14:textId="77777777" w:rsidR="004A0C20" w:rsidRPr="000B516A" w:rsidRDefault="004A0C2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spellStart"/>
            <w:r w:rsidRPr="000B516A">
              <w:t>нарадча</w:t>
            </w:r>
            <w:proofErr w:type="spellEnd"/>
            <w:r w:rsidRPr="000B516A">
              <w:t xml:space="preserve"> кімната ПрАТ «СГУ».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00E053" w14:textId="77777777" w:rsidR="004A0C20" w:rsidRPr="000B516A" w:rsidRDefault="004A0C20">
            <w:pPr>
              <w:widowControl w:val="0"/>
              <w:autoSpaceDE w:val="0"/>
              <w:autoSpaceDN w:val="0"/>
              <w:adjustRightInd w:val="0"/>
              <w:jc w:val="both"/>
            </w:pPr>
            <w:r w:rsidRPr="000B516A">
              <w:t>Дата проведення:</w:t>
            </w:r>
          </w:p>
          <w:p w14:paraId="31AAC20B" w14:textId="77777777" w:rsidR="004A0C20" w:rsidRPr="000B516A" w:rsidRDefault="00EA234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b/>
                <w:bCs/>
              </w:rPr>
              <w:t>12 квітня</w:t>
            </w:r>
            <w:r w:rsidR="004A0C20" w:rsidRPr="000B516A">
              <w:rPr>
                <w:b/>
                <w:bCs/>
              </w:rPr>
              <w:t xml:space="preserve"> 202</w:t>
            </w:r>
            <w:r>
              <w:rPr>
                <w:b/>
                <w:bCs/>
              </w:rPr>
              <w:t>3</w:t>
            </w:r>
            <w:r w:rsidR="004A0C20" w:rsidRPr="000B516A">
              <w:rPr>
                <w:b/>
                <w:bCs/>
              </w:rPr>
              <w:t xml:space="preserve">р. </w:t>
            </w:r>
          </w:p>
        </w:tc>
      </w:tr>
      <w:tr w:rsidR="004A0C20" w:rsidRPr="000B516A" w14:paraId="442F9409" w14:textId="77777777">
        <w:trPr>
          <w:trHeight w:val="1"/>
        </w:trPr>
        <w:tc>
          <w:tcPr>
            <w:tcW w:w="46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5215234" w14:textId="77777777" w:rsidR="004A0C20" w:rsidRPr="000B516A" w:rsidRDefault="004A0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5B8ECC" w14:textId="77777777" w:rsidR="004A0C20" w:rsidRPr="00EF5FB4" w:rsidRDefault="004A0C2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35821641" w14:textId="77777777" w:rsidR="004A0C20" w:rsidRPr="00EF5FB4" w:rsidRDefault="009D1E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FB4">
              <w:t>Спосіб проведення:</w:t>
            </w:r>
          </w:p>
          <w:p w14:paraId="5A9C95E7" w14:textId="77777777" w:rsidR="004A0C20" w:rsidRPr="00EF5FB4" w:rsidRDefault="009D1E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F5FB4">
              <w:t>очні загальні збори, які проводяться відповідно до статті 59 Закону України «Про акціонерні товариства»</w:t>
            </w:r>
          </w:p>
        </w:tc>
      </w:tr>
    </w:tbl>
    <w:p w14:paraId="704F044B" w14:textId="77777777" w:rsidR="004A0C20" w:rsidRPr="000B516A" w:rsidRDefault="004A0C20">
      <w:pPr>
        <w:widowControl w:val="0"/>
        <w:autoSpaceDE w:val="0"/>
        <w:autoSpaceDN w:val="0"/>
        <w:adjustRightInd w:val="0"/>
      </w:pPr>
    </w:p>
    <w:p w14:paraId="2264A816" w14:textId="77777777" w:rsidR="009D1ED8" w:rsidRPr="00EF5FB4" w:rsidRDefault="009D1ED8" w:rsidP="00EF5FB4">
      <w:pPr>
        <w:widowControl w:val="0"/>
        <w:autoSpaceDE w:val="0"/>
        <w:autoSpaceDN w:val="0"/>
        <w:adjustRightInd w:val="0"/>
        <w:ind w:firstLine="540"/>
        <w:jc w:val="both"/>
      </w:pPr>
      <w:r w:rsidRPr="00EF5FB4">
        <w:t>Річні загальні збори акціонерів Товариства (далі – загальні збори) проводились відповідно до статті 59 Закону України «Про акціонерні товариства», згідно з якою, 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0A910AC5" w14:textId="77777777" w:rsidR="004A0C20" w:rsidRPr="000B516A" w:rsidRDefault="004A0C20">
      <w:pPr>
        <w:widowControl w:val="0"/>
        <w:autoSpaceDE w:val="0"/>
        <w:autoSpaceDN w:val="0"/>
        <w:adjustRightInd w:val="0"/>
        <w:ind w:firstLine="540"/>
        <w:jc w:val="both"/>
      </w:pPr>
      <w:r w:rsidRPr="000B516A">
        <w:t xml:space="preserve">Загальна кількість акціонерів, включених до переліку акціонерів, які мають право на участь у загальних зборах, складеного </w:t>
      </w:r>
      <w:r w:rsidRPr="00EF5FB4">
        <w:t xml:space="preserve">станом на </w:t>
      </w:r>
      <w:r w:rsidR="009D1ED8" w:rsidRPr="003708A8">
        <w:t>12</w:t>
      </w:r>
      <w:r w:rsidR="00EA2349" w:rsidRPr="003708A8">
        <w:rPr>
          <w:lang w:val="ru-RU"/>
        </w:rPr>
        <w:t>.04</w:t>
      </w:r>
      <w:r w:rsidRPr="003708A8">
        <w:t>.202</w:t>
      </w:r>
      <w:r w:rsidR="00EA2349" w:rsidRPr="003708A8">
        <w:t>3</w:t>
      </w:r>
      <w:r w:rsidR="00110DEB" w:rsidRPr="003708A8">
        <w:t xml:space="preserve"> </w:t>
      </w:r>
      <w:r w:rsidRPr="003708A8">
        <w:t>року</w:t>
      </w:r>
      <w:r w:rsidRPr="00F77B47">
        <w:t xml:space="preserve">, </w:t>
      </w:r>
      <w:r w:rsidRPr="003708A8">
        <w:t xml:space="preserve">становить </w:t>
      </w:r>
      <w:r w:rsidR="007853EE" w:rsidRPr="003708A8">
        <w:t>5</w:t>
      </w:r>
      <w:r w:rsidRPr="003708A8">
        <w:t xml:space="preserve"> (</w:t>
      </w:r>
      <w:r w:rsidR="007853EE" w:rsidRPr="003708A8">
        <w:t>п’ять</w:t>
      </w:r>
      <w:r w:rsidRPr="003708A8">
        <w:t>) осіб, яким належить 10000 (десять тисяч) штук простих іменних акцій, в тому числі 10000 (десять тисяч</w:t>
      </w:r>
      <w:r w:rsidRPr="000B516A">
        <w:t>) штук простих іменних акцій, що враховуються при визначенні кворуму та надають право голосу для вирішення питань, які відносяться до компетенції Загальних зборів акціонерів Товариства.</w:t>
      </w:r>
    </w:p>
    <w:p w14:paraId="7956D292" w14:textId="77777777" w:rsidR="004A0C20" w:rsidRPr="000B516A" w:rsidRDefault="004A0C20">
      <w:pPr>
        <w:widowControl w:val="0"/>
        <w:autoSpaceDE w:val="0"/>
        <w:autoSpaceDN w:val="0"/>
        <w:adjustRightInd w:val="0"/>
        <w:ind w:firstLine="540"/>
        <w:jc w:val="both"/>
      </w:pPr>
      <w:r w:rsidRPr="000B516A">
        <w:t xml:space="preserve">Для участі в загальних зборах зареєструвалися 5 (п’ять) </w:t>
      </w:r>
      <w:r w:rsidR="004B4950" w:rsidRPr="000B516A">
        <w:t>акціонерів</w:t>
      </w:r>
      <w:r w:rsidRPr="000B516A">
        <w:t xml:space="preserve">, яким належить </w:t>
      </w:r>
      <w:r w:rsidR="007853EE" w:rsidRPr="000B516A">
        <w:t>10000</w:t>
      </w:r>
      <w:r w:rsidRPr="000B516A">
        <w:t xml:space="preserve"> (</w:t>
      </w:r>
      <w:r w:rsidR="007853EE" w:rsidRPr="000B516A">
        <w:t>десять</w:t>
      </w:r>
      <w:r w:rsidRPr="000B516A">
        <w:t xml:space="preserve"> тис</w:t>
      </w:r>
      <w:r w:rsidR="00F77B47">
        <w:t>яч</w:t>
      </w:r>
      <w:r w:rsidRPr="000B516A">
        <w:t xml:space="preserve">) штук голосуючих </w:t>
      </w:r>
      <w:bookmarkStart w:id="0" w:name="_GoBack"/>
      <w:bookmarkEnd w:id="0"/>
      <w:r w:rsidRPr="000B516A">
        <w:t xml:space="preserve">простих іменних акцій Товариства, що становить </w:t>
      </w:r>
      <w:r w:rsidR="007853EE" w:rsidRPr="000B516A">
        <w:t>100</w:t>
      </w:r>
      <w:r w:rsidRPr="000B516A">
        <w:t xml:space="preserve">% від загальної кількості голосуючих простих іменних акцій. Кворум загальних зборів становить </w:t>
      </w:r>
      <w:r w:rsidR="007853EE" w:rsidRPr="000B516A">
        <w:t>100</w:t>
      </w:r>
      <w:r w:rsidRPr="000B516A">
        <w:t>%.</w:t>
      </w:r>
    </w:p>
    <w:p w14:paraId="12D93549" w14:textId="77777777" w:rsidR="00724E25" w:rsidRPr="00EF5FB4" w:rsidRDefault="00724E25" w:rsidP="00724E25">
      <w:pPr>
        <w:widowControl w:val="0"/>
        <w:autoSpaceDE w:val="0"/>
        <w:autoSpaceDN w:val="0"/>
        <w:adjustRightInd w:val="0"/>
        <w:ind w:firstLine="540"/>
        <w:jc w:val="both"/>
      </w:pPr>
      <w:r w:rsidRPr="00EF5FB4">
        <w:t>У загальних зборах взяли участь:</w:t>
      </w:r>
    </w:p>
    <w:p w14:paraId="31DDE9F1" w14:textId="77777777" w:rsidR="00EF5FB4" w:rsidRPr="00EF5FB4" w:rsidRDefault="00EF5FB4" w:rsidP="00EF5FB4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Cs/>
        </w:rPr>
      </w:pPr>
      <w:proofErr w:type="spellStart"/>
      <w:r w:rsidRPr="00EF5FB4">
        <w:rPr>
          <w:bCs/>
        </w:rPr>
        <w:t>Гаманков</w:t>
      </w:r>
      <w:proofErr w:type="spellEnd"/>
      <w:r w:rsidRPr="00EF5FB4">
        <w:rPr>
          <w:bCs/>
        </w:rPr>
        <w:t xml:space="preserve"> Володимир Іванович, якому належить </w:t>
      </w:r>
      <w:r w:rsidRPr="00EF5FB4">
        <w:t>2 000 голосуючих простих іменних акцій, що становить</w:t>
      </w:r>
      <w:r w:rsidRPr="00EF5FB4">
        <w:rPr>
          <w:bCs/>
        </w:rPr>
        <w:t xml:space="preserve"> 20% </w:t>
      </w:r>
      <w:r w:rsidRPr="00EF5FB4">
        <w:t>від загальної кількості голосуючих простих іменних акцій</w:t>
      </w:r>
      <w:r w:rsidRPr="00EF5FB4">
        <w:rPr>
          <w:bCs/>
        </w:rPr>
        <w:t xml:space="preserve"> Товариства; </w:t>
      </w:r>
    </w:p>
    <w:p w14:paraId="296493C6" w14:textId="77777777" w:rsidR="00EF5FB4" w:rsidRPr="00EF5FB4" w:rsidRDefault="00EF5FB4" w:rsidP="00EF5FB4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Cs/>
        </w:rPr>
      </w:pPr>
      <w:proofErr w:type="spellStart"/>
      <w:r w:rsidRPr="00EF5FB4">
        <w:rPr>
          <w:bCs/>
        </w:rPr>
        <w:t>Гладуш</w:t>
      </w:r>
      <w:proofErr w:type="spellEnd"/>
      <w:r w:rsidRPr="00EF5FB4">
        <w:rPr>
          <w:bCs/>
        </w:rPr>
        <w:t xml:space="preserve"> Яніна Вікторівна, якій належить </w:t>
      </w:r>
      <w:r w:rsidRPr="00EF5FB4">
        <w:t>1 800 голосуючих простих іменних акцій, що становить</w:t>
      </w:r>
      <w:r w:rsidRPr="00EF5FB4">
        <w:rPr>
          <w:bCs/>
        </w:rPr>
        <w:t xml:space="preserve"> 18 % </w:t>
      </w:r>
      <w:r w:rsidRPr="00EF5FB4">
        <w:t>від загальної кількості голосуючих простих іменних акцій</w:t>
      </w:r>
      <w:r w:rsidRPr="00EF5FB4">
        <w:rPr>
          <w:bCs/>
        </w:rPr>
        <w:t xml:space="preserve"> Товариства;</w:t>
      </w:r>
    </w:p>
    <w:p w14:paraId="1285E8E0" w14:textId="77777777" w:rsidR="00724E25" w:rsidRPr="00EF5FB4" w:rsidRDefault="00724E25" w:rsidP="00724E25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Cs/>
        </w:rPr>
      </w:pPr>
      <w:r w:rsidRPr="00EF5FB4">
        <w:rPr>
          <w:bCs/>
        </w:rPr>
        <w:t>Гусєва Ірина Олександрівна</w:t>
      </w:r>
      <w:r w:rsidRPr="00EF5FB4">
        <w:rPr>
          <w:bCs/>
          <w:lang w:val="ru-RU"/>
        </w:rPr>
        <w:t>, як</w:t>
      </w:r>
      <w:proofErr w:type="spellStart"/>
      <w:r w:rsidRPr="00EF5FB4">
        <w:rPr>
          <w:bCs/>
        </w:rPr>
        <w:t>ій</w:t>
      </w:r>
      <w:proofErr w:type="spellEnd"/>
      <w:r w:rsidRPr="00EF5FB4">
        <w:rPr>
          <w:bCs/>
        </w:rPr>
        <w:t xml:space="preserve"> належить </w:t>
      </w:r>
      <w:r w:rsidRPr="00EF5FB4">
        <w:t>1 000 голосуючих простих іменних акцій, що становить</w:t>
      </w:r>
      <w:r w:rsidRPr="00EF5FB4">
        <w:rPr>
          <w:bCs/>
        </w:rPr>
        <w:t xml:space="preserve"> 10% </w:t>
      </w:r>
      <w:r w:rsidRPr="00EF5FB4">
        <w:t>від загальної кількості голосуючих простих іменних акцій</w:t>
      </w:r>
      <w:r w:rsidR="009F0BC8" w:rsidRPr="00EF5FB4">
        <w:rPr>
          <w:bCs/>
        </w:rPr>
        <w:t xml:space="preserve"> Товариства;</w:t>
      </w:r>
    </w:p>
    <w:p w14:paraId="364399F7" w14:textId="77777777" w:rsidR="00EF5FB4" w:rsidRPr="00EF5FB4" w:rsidRDefault="00EF5FB4" w:rsidP="00EF5FB4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Cs/>
        </w:rPr>
      </w:pPr>
      <w:proofErr w:type="spellStart"/>
      <w:r w:rsidRPr="00EF5FB4">
        <w:rPr>
          <w:bCs/>
        </w:rPr>
        <w:t>Лушнікова</w:t>
      </w:r>
      <w:proofErr w:type="spellEnd"/>
      <w:r w:rsidRPr="00EF5FB4">
        <w:rPr>
          <w:bCs/>
        </w:rPr>
        <w:t xml:space="preserve"> Тетяна Леонідівна, якій належить </w:t>
      </w:r>
      <w:r w:rsidRPr="00EF5FB4">
        <w:t>700 голосуючих простих іменних акцій, що становить</w:t>
      </w:r>
      <w:r w:rsidRPr="00EF5FB4">
        <w:rPr>
          <w:bCs/>
        </w:rPr>
        <w:t xml:space="preserve"> 7 % </w:t>
      </w:r>
      <w:r w:rsidRPr="00EF5FB4">
        <w:t>від загальної кількості голосуючих простих іменних акцій</w:t>
      </w:r>
      <w:r w:rsidRPr="00EF5FB4">
        <w:rPr>
          <w:bCs/>
        </w:rPr>
        <w:t xml:space="preserve"> Товариства;</w:t>
      </w:r>
    </w:p>
    <w:p w14:paraId="5A76623C" w14:textId="77777777" w:rsidR="00724E25" w:rsidRPr="00EF5FB4" w:rsidRDefault="009F0BC8" w:rsidP="00724E25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Cs/>
        </w:rPr>
      </w:pPr>
      <w:proofErr w:type="spellStart"/>
      <w:r w:rsidRPr="00EF5FB4">
        <w:rPr>
          <w:bCs/>
        </w:rPr>
        <w:t>Яцько</w:t>
      </w:r>
      <w:proofErr w:type="spellEnd"/>
      <w:r w:rsidR="00EF5FB4" w:rsidRPr="00EF5FB4">
        <w:rPr>
          <w:bCs/>
          <w:lang w:val="ru-RU"/>
        </w:rPr>
        <w:t xml:space="preserve"> </w:t>
      </w:r>
      <w:proofErr w:type="spellStart"/>
      <w:r w:rsidRPr="00EF5FB4">
        <w:rPr>
          <w:bCs/>
        </w:rPr>
        <w:t>Вячеслав</w:t>
      </w:r>
      <w:proofErr w:type="spellEnd"/>
      <w:r w:rsidRPr="00EF5FB4">
        <w:rPr>
          <w:bCs/>
        </w:rPr>
        <w:t xml:space="preserve"> Васильович, якому належить </w:t>
      </w:r>
      <w:r w:rsidRPr="00EF5FB4">
        <w:t>4 500 голосуючих простих іменних акцій, що становить</w:t>
      </w:r>
      <w:r w:rsidRPr="00EF5FB4">
        <w:rPr>
          <w:bCs/>
        </w:rPr>
        <w:t xml:space="preserve"> 45% </w:t>
      </w:r>
      <w:r w:rsidRPr="00EF5FB4">
        <w:t>від загальної кількості голосуючих простих іменних акцій</w:t>
      </w:r>
      <w:r w:rsidRPr="00EF5FB4">
        <w:rPr>
          <w:bCs/>
        </w:rPr>
        <w:t xml:space="preserve"> Товариства</w:t>
      </w:r>
      <w:r w:rsidR="00EF5FB4" w:rsidRPr="00EF5FB4">
        <w:rPr>
          <w:bCs/>
        </w:rPr>
        <w:t>.</w:t>
      </w:r>
    </w:p>
    <w:p w14:paraId="0AA378E8" w14:textId="77777777" w:rsidR="00AC20F2" w:rsidRPr="000B516A" w:rsidRDefault="00AC20F2">
      <w:pPr>
        <w:widowControl w:val="0"/>
        <w:autoSpaceDE w:val="0"/>
        <w:autoSpaceDN w:val="0"/>
        <w:adjustRightInd w:val="0"/>
        <w:ind w:firstLine="540"/>
        <w:jc w:val="both"/>
      </w:pPr>
      <w:r w:rsidRPr="000B516A">
        <w:t>На річні загальні збори Товариства запрошено члена правління- головного бухгалтера Товариства Боброву Тетяну Федорівну</w:t>
      </w:r>
      <w:r w:rsidR="000F61F5">
        <w:t xml:space="preserve">, </w:t>
      </w:r>
      <w:r w:rsidRPr="000B516A">
        <w:t>яка присутня на загальних зборах.</w:t>
      </w:r>
    </w:p>
    <w:p w14:paraId="3C621F58" w14:textId="77777777" w:rsidR="004A0C20" w:rsidRPr="000B516A" w:rsidRDefault="004A0C20">
      <w:pPr>
        <w:widowControl w:val="0"/>
        <w:autoSpaceDE w:val="0"/>
        <w:autoSpaceDN w:val="0"/>
        <w:adjustRightInd w:val="0"/>
        <w:ind w:firstLine="540"/>
        <w:jc w:val="both"/>
      </w:pPr>
    </w:p>
    <w:p w14:paraId="1B593C40" w14:textId="77777777" w:rsidR="004A0C20" w:rsidRPr="000B516A" w:rsidRDefault="004A0C20">
      <w:pPr>
        <w:widowControl w:val="0"/>
        <w:autoSpaceDE w:val="0"/>
        <w:autoSpaceDN w:val="0"/>
        <w:adjustRightInd w:val="0"/>
        <w:ind w:left="4680" w:right="354"/>
      </w:pPr>
    </w:p>
    <w:p w14:paraId="49692F74" w14:textId="77777777" w:rsidR="004A0C20" w:rsidRPr="000B516A" w:rsidRDefault="004A0C20">
      <w:pPr>
        <w:widowControl w:val="0"/>
        <w:tabs>
          <w:tab w:val="left" w:pos="9355"/>
        </w:tabs>
        <w:autoSpaceDE w:val="0"/>
        <w:autoSpaceDN w:val="0"/>
        <w:adjustRightInd w:val="0"/>
        <w:ind w:right="-5"/>
        <w:jc w:val="center"/>
        <w:rPr>
          <w:b/>
          <w:bCs/>
        </w:rPr>
      </w:pPr>
      <w:r w:rsidRPr="000B516A">
        <w:rPr>
          <w:b/>
          <w:bCs/>
        </w:rPr>
        <w:t>ПОРЯДОК ДЕННИЙ:</w:t>
      </w:r>
    </w:p>
    <w:p w14:paraId="634E4490" w14:textId="77777777" w:rsidR="004A0C20" w:rsidRPr="000B516A" w:rsidRDefault="004A0C20">
      <w:pPr>
        <w:widowControl w:val="0"/>
        <w:tabs>
          <w:tab w:val="left" w:pos="9355"/>
        </w:tabs>
        <w:autoSpaceDE w:val="0"/>
        <w:autoSpaceDN w:val="0"/>
        <w:adjustRightInd w:val="0"/>
        <w:ind w:right="-5"/>
        <w:jc w:val="center"/>
        <w:rPr>
          <w:b/>
          <w:bCs/>
        </w:rPr>
      </w:pPr>
    </w:p>
    <w:p w14:paraId="4CA936D5" w14:textId="77777777" w:rsidR="007853EE" w:rsidRPr="00E87540" w:rsidRDefault="009D1ED8" w:rsidP="007853EE">
      <w:pPr>
        <w:tabs>
          <w:tab w:val="left" w:pos="0"/>
        </w:tabs>
        <w:jc w:val="both"/>
      </w:pPr>
      <w:r w:rsidRPr="00E87540">
        <w:t xml:space="preserve">1. </w:t>
      </w:r>
      <w:r w:rsidR="007853EE" w:rsidRPr="00E87540">
        <w:t>Обрання членів лічильної комісії.</w:t>
      </w:r>
    </w:p>
    <w:p w14:paraId="12A96026" w14:textId="77777777" w:rsidR="009D1ED8" w:rsidRPr="00EF5FB4" w:rsidRDefault="009D1ED8" w:rsidP="009D1ED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EF5FB4">
        <w:rPr>
          <w:rFonts w:ascii="Times New Roman CYR" w:hAnsi="Times New Roman CYR" w:cs="Times New Roman CYR"/>
        </w:rPr>
        <w:t>2. Обрання голови та секретаря загальних зборів.</w:t>
      </w:r>
    </w:p>
    <w:p w14:paraId="06DA5252" w14:textId="77777777" w:rsidR="007853EE" w:rsidRPr="00E87540" w:rsidRDefault="009D1ED8" w:rsidP="007853EE">
      <w:pPr>
        <w:pStyle w:val="ab"/>
        <w:tabs>
          <w:tab w:val="left" w:pos="0"/>
        </w:tabs>
        <w:ind w:left="0"/>
        <w:jc w:val="both"/>
      </w:pPr>
      <w:r w:rsidRPr="00EF5FB4">
        <w:t xml:space="preserve">3. </w:t>
      </w:r>
      <w:r w:rsidR="007853EE" w:rsidRPr="00EF5FB4">
        <w:t>Розгляд звіту правління Товариства про результати фінансово</w:t>
      </w:r>
      <w:r w:rsidR="007853EE" w:rsidRPr="00E87540">
        <w:t>-господарської діяльності Товариства за 202</w:t>
      </w:r>
      <w:r w:rsidR="004D5CC5" w:rsidRPr="00E87540">
        <w:t>2</w:t>
      </w:r>
      <w:r w:rsidR="007853EE" w:rsidRPr="00E87540">
        <w:t xml:space="preserve"> рік, прийняття рішення за результатами розгляду звіту правління.</w:t>
      </w:r>
    </w:p>
    <w:p w14:paraId="0094D654" w14:textId="77777777" w:rsidR="007853EE" w:rsidRPr="00E87540" w:rsidRDefault="009D1ED8" w:rsidP="007853EE">
      <w:pPr>
        <w:pStyle w:val="ab"/>
        <w:tabs>
          <w:tab w:val="left" w:pos="0"/>
        </w:tabs>
        <w:ind w:left="0"/>
        <w:jc w:val="both"/>
      </w:pPr>
      <w:r w:rsidRPr="00E87540">
        <w:t xml:space="preserve">4. </w:t>
      </w:r>
      <w:r w:rsidR="007853EE" w:rsidRPr="00E87540">
        <w:t>Розгляд звіту та висновків ревізора Товариства про результати фінансово-господарської діяльності Товариства за 202</w:t>
      </w:r>
      <w:r w:rsidR="004D5CC5" w:rsidRPr="00E87540">
        <w:t>2</w:t>
      </w:r>
      <w:r w:rsidR="007853EE" w:rsidRPr="00E87540">
        <w:t xml:space="preserve"> рік, прийняття рішення за результатами розгляду звіту ревізора Товариства.</w:t>
      </w:r>
    </w:p>
    <w:p w14:paraId="68EF1361" w14:textId="77777777" w:rsidR="007853EE" w:rsidRPr="00EF5FB4" w:rsidRDefault="00E87540" w:rsidP="007853EE">
      <w:pPr>
        <w:pStyle w:val="ab"/>
        <w:tabs>
          <w:tab w:val="left" w:pos="0"/>
        </w:tabs>
        <w:ind w:left="0"/>
        <w:jc w:val="both"/>
      </w:pPr>
      <w:r w:rsidRPr="00EF5FB4">
        <w:lastRenderedPageBreak/>
        <w:t xml:space="preserve">5. </w:t>
      </w:r>
      <w:r w:rsidR="009D1ED8" w:rsidRPr="00EF5FB4">
        <w:t>Затвердження результатів фінансово-господарської діяльності (річного звіту) Товариства за 2022 рік.</w:t>
      </w:r>
    </w:p>
    <w:p w14:paraId="36C7594A" w14:textId="77777777" w:rsidR="007853EE" w:rsidRPr="00EF5FB4" w:rsidRDefault="00E87540" w:rsidP="007853EE">
      <w:pPr>
        <w:pStyle w:val="ab"/>
        <w:tabs>
          <w:tab w:val="left" w:pos="0"/>
        </w:tabs>
        <w:ind w:left="0"/>
        <w:jc w:val="both"/>
      </w:pPr>
      <w:r w:rsidRPr="00EF5FB4">
        <w:t xml:space="preserve">6. </w:t>
      </w:r>
      <w:r w:rsidR="009D1ED8" w:rsidRPr="00EF5FB4">
        <w:t>З</w:t>
      </w:r>
      <w:r w:rsidR="007853EE" w:rsidRPr="00EF5FB4">
        <w:t xml:space="preserve">атвердження </w:t>
      </w:r>
      <w:r w:rsidR="009D1ED8" w:rsidRPr="00EF5FB4">
        <w:t xml:space="preserve">порядку </w:t>
      </w:r>
      <w:r w:rsidR="001879AF" w:rsidRPr="00EF5FB4">
        <w:t>розподілу прибутку</w:t>
      </w:r>
      <w:r w:rsidR="007853EE" w:rsidRPr="00EF5FB4">
        <w:t xml:space="preserve"> Товариства за 202</w:t>
      </w:r>
      <w:r w:rsidR="004D5CC5" w:rsidRPr="00EF5FB4">
        <w:t>2</w:t>
      </w:r>
      <w:r w:rsidRPr="00EF5FB4">
        <w:t xml:space="preserve"> рік.</w:t>
      </w:r>
    </w:p>
    <w:p w14:paraId="18B94427" w14:textId="77777777" w:rsidR="007853EE" w:rsidRPr="00EF5FB4" w:rsidRDefault="00E87540" w:rsidP="007853EE">
      <w:pPr>
        <w:pStyle w:val="ab"/>
        <w:tabs>
          <w:tab w:val="left" w:pos="0"/>
        </w:tabs>
        <w:ind w:left="0"/>
        <w:jc w:val="both"/>
      </w:pPr>
      <w:r w:rsidRPr="00EF5FB4">
        <w:t>7. Прийняття рішення п</w:t>
      </w:r>
      <w:r w:rsidR="007853EE" w:rsidRPr="00EF5FB4">
        <w:t>ро  попереднє надання згоди на вчинення  значних правочинів протягом року з дати прийняття про це рішення Загальними зборами Товариства.</w:t>
      </w:r>
    </w:p>
    <w:p w14:paraId="16783E99" w14:textId="77777777" w:rsidR="007853EE" w:rsidRPr="000B516A" w:rsidRDefault="007853EE" w:rsidP="004D5CC5">
      <w:pPr>
        <w:pStyle w:val="ab"/>
        <w:tabs>
          <w:tab w:val="left" w:pos="0"/>
        </w:tabs>
        <w:ind w:left="0"/>
        <w:jc w:val="both"/>
      </w:pPr>
    </w:p>
    <w:p w14:paraId="1E06306D" w14:textId="77777777" w:rsidR="00724E25" w:rsidRPr="00EF5FB4" w:rsidRDefault="00724E25" w:rsidP="00724E25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F5FB4">
        <w:t>Голосування проводилося за принципом одна голосуюча проста іменна акція – один голос.</w:t>
      </w:r>
    </w:p>
    <w:p w14:paraId="6E7C8BF4" w14:textId="77777777" w:rsidR="00724E25" w:rsidRPr="00EF5FB4" w:rsidRDefault="00724E25" w:rsidP="00724E25">
      <w:pPr>
        <w:widowControl w:val="0"/>
        <w:autoSpaceDE w:val="0"/>
        <w:autoSpaceDN w:val="0"/>
        <w:adjustRightInd w:val="0"/>
        <w:jc w:val="both"/>
      </w:pPr>
      <w:r w:rsidRPr="00EF5FB4">
        <w:t>Рішення з питань 1-</w:t>
      </w:r>
      <w:r w:rsidRPr="00EF5FB4">
        <w:rPr>
          <w:lang w:val="ru-RU"/>
        </w:rPr>
        <w:t xml:space="preserve">6 </w:t>
      </w:r>
      <w:r w:rsidRPr="00EF5FB4">
        <w:t>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14:paraId="3B11FEFC" w14:textId="77777777" w:rsidR="00724E25" w:rsidRPr="00EF5FB4" w:rsidRDefault="00724E25" w:rsidP="00724E25">
      <w:pPr>
        <w:widowControl w:val="0"/>
        <w:autoSpaceDE w:val="0"/>
        <w:autoSpaceDN w:val="0"/>
        <w:adjustRightInd w:val="0"/>
        <w:jc w:val="both"/>
      </w:pPr>
      <w:r w:rsidRPr="00EF5FB4">
        <w:t>Рішення з питання 7 порядку денного приймалося простою більшістю голосів від загальної кількості голосів власників голосуючих простих іменних акцій.</w:t>
      </w:r>
    </w:p>
    <w:p w14:paraId="3C6FE064" w14:textId="77777777" w:rsidR="004A0C20" w:rsidRPr="000B516A" w:rsidRDefault="004A0C20">
      <w:pPr>
        <w:widowControl w:val="0"/>
        <w:tabs>
          <w:tab w:val="left" w:pos="979"/>
        </w:tabs>
        <w:autoSpaceDE w:val="0"/>
        <w:autoSpaceDN w:val="0"/>
        <w:adjustRightInd w:val="0"/>
        <w:jc w:val="both"/>
        <w:rPr>
          <w:highlight w:val="white"/>
        </w:rPr>
      </w:pPr>
    </w:p>
    <w:p w14:paraId="2B0023D0" w14:textId="77777777" w:rsidR="004A0C20" w:rsidRPr="00EF5FB4" w:rsidRDefault="004A0C20" w:rsidP="00EF5FB4">
      <w:pPr>
        <w:pStyle w:val="ab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highlight w:val="white"/>
        </w:rPr>
      </w:pPr>
      <w:r w:rsidRPr="00EF5FB4">
        <w:rPr>
          <w:b/>
          <w:bCs/>
          <w:highlight w:val="white"/>
        </w:rPr>
        <w:t>СЛУХАЛИ:</w:t>
      </w:r>
      <w:r w:rsidRPr="00EF5FB4">
        <w:rPr>
          <w:highlight w:val="white"/>
        </w:rPr>
        <w:t xml:space="preserve"> Голову правління Товариства Гусєву І.О., яка запропонувала обрати лічильну комісію в складі д</w:t>
      </w:r>
      <w:r w:rsidR="00C514A6" w:rsidRPr="00EF5FB4">
        <w:rPr>
          <w:highlight w:val="white"/>
        </w:rPr>
        <w:t xml:space="preserve">вох осіб </w:t>
      </w:r>
      <w:proofErr w:type="spellStart"/>
      <w:r w:rsidR="00C514A6" w:rsidRPr="00EF5FB4">
        <w:rPr>
          <w:highlight w:val="white"/>
        </w:rPr>
        <w:t>Гладуш</w:t>
      </w:r>
      <w:proofErr w:type="spellEnd"/>
      <w:r w:rsidR="00C514A6" w:rsidRPr="00EF5FB4">
        <w:rPr>
          <w:highlight w:val="white"/>
        </w:rPr>
        <w:t xml:space="preserve"> Я.В. та </w:t>
      </w:r>
      <w:proofErr w:type="spellStart"/>
      <w:r w:rsidR="00C514A6" w:rsidRPr="00EF5FB4">
        <w:rPr>
          <w:highlight w:val="white"/>
        </w:rPr>
        <w:t>Лушніков</w:t>
      </w:r>
      <w:r w:rsidR="000F61F5" w:rsidRPr="00EF5FB4">
        <w:rPr>
          <w:highlight w:val="white"/>
        </w:rPr>
        <w:t>у</w:t>
      </w:r>
      <w:proofErr w:type="spellEnd"/>
      <w:r w:rsidR="007853EE" w:rsidRPr="00EF5FB4">
        <w:rPr>
          <w:highlight w:val="white"/>
        </w:rPr>
        <w:t xml:space="preserve"> Т.Л.</w:t>
      </w:r>
      <w:r w:rsidRPr="00EF5FB4">
        <w:rPr>
          <w:highlight w:val="white"/>
        </w:rPr>
        <w:t xml:space="preserve"> під час проведення Загальних зборів акціонерів Приватного акціонерного товариства «Страхові гарантії України».</w:t>
      </w:r>
    </w:p>
    <w:p w14:paraId="3F6AA0FA" w14:textId="77777777" w:rsidR="007853EE" w:rsidRPr="000B516A" w:rsidRDefault="00EF5FB4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>
        <w:rPr>
          <w:b/>
          <w:bCs/>
          <w:highlight w:val="white"/>
        </w:rPr>
        <w:tab/>
      </w:r>
      <w:r w:rsidR="00BC1226" w:rsidRPr="000B516A">
        <w:rPr>
          <w:b/>
          <w:bCs/>
          <w:highlight w:val="white"/>
        </w:rPr>
        <w:t>ПРОЕКТ РІШЕННЯ</w:t>
      </w:r>
      <w:r w:rsidR="004A0C20" w:rsidRPr="000B516A">
        <w:rPr>
          <w:b/>
          <w:bCs/>
          <w:highlight w:val="white"/>
        </w:rPr>
        <w:t>:</w:t>
      </w:r>
    </w:p>
    <w:p w14:paraId="78AE7C6C" w14:textId="77777777" w:rsidR="004A0C20" w:rsidRPr="000B516A" w:rsidRDefault="007853EE" w:rsidP="00EF5FB4">
      <w:pPr>
        <w:widowControl w:val="0"/>
        <w:autoSpaceDE w:val="0"/>
        <w:autoSpaceDN w:val="0"/>
        <w:adjustRightInd w:val="0"/>
        <w:jc w:val="both"/>
        <w:rPr>
          <w:highlight w:val="white"/>
        </w:rPr>
      </w:pPr>
      <w:r w:rsidRPr="000B516A">
        <w:rPr>
          <w:highlight w:val="white"/>
        </w:rPr>
        <w:t>О</w:t>
      </w:r>
      <w:r w:rsidR="004A0C20" w:rsidRPr="000B516A">
        <w:rPr>
          <w:highlight w:val="white"/>
        </w:rPr>
        <w:t xml:space="preserve">брати лічильну комісію в складі двох осіб </w:t>
      </w:r>
      <w:proofErr w:type="spellStart"/>
      <w:r w:rsidR="004A0C20" w:rsidRPr="000B516A">
        <w:rPr>
          <w:highlight w:val="white"/>
        </w:rPr>
        <w:t>Гладуш</w:t>
      </w:r>
      <w:proofErr w:type="spellEnd"/>
      <w:r w:rsidR="004A0C20" w:rsidRPr="000B516A">
        <w:rPr>
          <w:highlight w:val="white"/>
        </w:rPr>
        <w:t xml:space="preserve"> Я.В. та </w:t>
      </w:r>
      <w:proofErr w:type="spellStart"/>
      <w:r w:rsidR="004A0C20" w:rsidRPr="000B516A">
        <w:rPr>
          <w:highlight w:val="white"/>
        </w:rPr>
        <w:t>Лушніков</w:t>
      </w:r>
      <w:r w:rsidR="000F61F5">
        <w:rPr>
          <w:highlight w:val="white"/>
        </w:rPr>
        <w:t>у</w:t>
      </w:r>
      <w:proofErr w:type="spellEnd"/>
      <w:r w:rsidRPr="000B516A">
        <w:rPr>
          <w:highlight w:val="white"/>
        </w:rPr>
        <w:t xml:space="preserve"> Т.Л.</w:t>
      </w:r>
    </w:p>
    <w:p w14:paraId="58E820C3" w14:textId="77777777" w:rsidR="00BC1226" w:rsidRPr="000B516A" w:rsidRDefault="00EF5FB4" w:rsidP="00EF5FB4">
      <w:pPr>
        <w:autoSpaceDE w:val="0"/>
        <w:jc w:val="both"/>
      </w:pPr>
      <w:r>
        <w:rPr>
          <w:b/>
          <w:bCs/>
        </w:rPr>
        <w:tab/>
      </w:r>
      <w:r w:rsidR="00BC1226" w:rsidRPr="000B516A">
        <w:rPr>
          <w:b/>
          <w:bCs/>
        </w:rPr>
        <w:t>ПІДСУМКИ ГОЛОСУВАННЯ</w:t>
      </w:r>
      <w:r w:rsidR="004A0C20" w:rsidRPr="000B516A">
        <w:t xml:space="preserve">: </w:t>
      </w:r>
    </w:p>
    <w:p w14:paraId="5C3DB779" w14:textId="77777777" w:rsidR="00BC1226" w:rsidRPr="000B516A" w:rsidRDefault="00BC1226" w:rsidP="00EF5FB4">
      <w:pPr>
        <w:autoSpaceDE w:val="0"/>
        <w:jc w:val="both"/>
      </w:pPr>
      <w:r w:rsidRPr="000B516A">
        <w:t xml:space="preserve">«ЗА» – </w:t>
      </w:r>
      <w:r w:rsidR="007853EE" w:rsidRPr="000B516A">
        <w:t>10000</w:t>
      </w:r>
      <w:r w:rsidRPr="000B516A">
        <w:t xml:space="preserve"> голосів, що становить 100%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46B4869B" w14:textId="77777777" w:rsidR="00BC1226" w:rsidRPr="000B516A" w:rsidRDefault="00BC1226" w:rsidP="00EF5FB4">
      <w:pPr>
        <w:autoSpaceDE w:val="0"/>
        <w:jc w:val="both"/>
      </w:pPr>
      <w:r w:rsidRPr="000B516A">
        <w:t>«ПРОТИ» - 0 голосів, що становить 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169CC67F" w14:textId="77777777" w:rsidR="00BC1226" w:rsidRPr="006C7327" w:rsidRDefault="00BC1226" w:rsidP="00EF5FB4">
      <w:pPr>
        <w:autoSpaceDE w:val="0"/>
        <w:jc w:val="both"/>
      </w:pPr>
      <w:r w:rsidRPr="000B516A">
        <w:t>Кількість голосів акціонерів, які не брали участь у голосуванні: 0 голосів, що становить 0 % від кількості голосів акціонерів</w:t>
      </w:r>
      <w:r w:rsidRPr="006C7327">
        <w:t xml:space="preserve">, </w:t>
      </w:r>
      <w:r w:rsidR="009C646B" w:rsidRPr="006C7327">
        <w:t xml:space="preserve">які </w:t>
      </w:r>
      <w:r w:rsidRPr="006C7327">
        <w:t>зареєстрован</w:t>
      </w:r>
      <w:r w:rsidR="009C646B" w:rsidRPr="006C7327">
        <w:t>і</w:t>
      </w:r>
      <w:r w:rsidRPr="006C7327">
        <w:t xml:space="preserve"> для участі у загальних зборах акціонерів та є власниками голосуючих з цього питання акцій.</w:t>
      </w:r>
    </w:p>
    <w:p w14:paraId="1777B5FA" w14:textId="77777777" w:rsidR="000D71C0" w:rsidRDefault="00EF5FB4" w:rsidP="00EF5FB4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 w:rsidR="00BC1226" w:rsidRPr="000B516A">
        <w:rPr>
          <w:b/>
          <w:bCs/>
        </w:rPr>
        <w:t>ПРИ</w:t>
      </w:r>
      <w:r w:rsidR="001E7B27" w:rsidRPr="000B516A">
        <w:rPr>
          <w:b/>
          <w:bCs/>
        </w:rPr>
        <w:t>ЙНЯТЕ РІШЕННЯ</w:t>
      </w:r>
      <w:r w:rsidR="00BC1226" w:rsidRPr="000B516A">
        <w:rPr>
          <w:b/>
          <w:bCs/>
        </w:rPr>
        <w:t xml:space="preserve">: </w:t>
      </w:r>
    </w:p>
    <w:p w14:paraId="668D085E" w14:textId="77777777" w:rsidR="001E7B27" w:rsidRPr="006C7327" w:rsidRDefault="000D71C0" w:rsidP="00EF5FB4">
      <w:pPr>
        <w:widowControl w:val="0"/>
        <w:autoSpaceDE w:val="0"/>
        <w:autoSpaceDN w:val="0"/>
        <w:adjustRightInd w:val="0"/>
        <w:jc w:val="both"/>
      </w:pPr>
      <w:r>
        <w:rPr>
          <w:highlight w:val="white"/>
        </w:rPr>
        <w:t>О</w:t>
      </w:r>
      <w:r w:rsidR="001E7B27" w:rsidRPr="000B516A">
        <w:rPr>
          <w:highlight w:val="white"/>
        </w:rPr>
        <w:t xml:space="preserve">брати лічильну комісію в складі двох осіб </w:t>
      </w:r>
      <w:proofErr w:type="spellStart"/>
      <w:r w:rsidR="001E7B27" w:rsidRPr="000B516A">
        <w:rPr>
          <w:highlight w:val="white"/>
        </w:rPr>
        <w:t>Гладуш</w:t>
      </w:r>
      <w:proofErr w:type="spellEnd"/>
      <w:r w:rsidR="001E7B27" w:rsidRPr="000B516A">
        <w:rPr>
          <w:highlight w:val="white"/>
        </w:rPr>
        <w:t xml:space="preserve"> Я.В. та </w:t>
      </w:r>
      <w:proofErr w:type="spellStart"/>
      <w:r w:rsidR="001E7B27" w:rsidRPr="006C7327">
        <w:t>Лушніков</w:t>
      </w:r>
      <w:r w:rsidR="000F61F5">
        <w:t>у</w:t>
      </w:r>
      <w:r w:rsidR="007853EE" w:rsidRPr="006C7327">
        <w:t>Т.Л</w:t>
      </w:r>
      <w:proofErr w:type="spellEnd"/>
      <w:r w:rsidR="007853EE" w:rsidRPr="006C7327">
        <w:t>.</w:t>
      </w:r>
    </w:p>
    <w:p w14:paraId="4B86E21A" w14:textId="77777777" w:rsidR="00EF5FB4" w:rsidRDefault="00EF5FB4" w:rsidP="009F0BC8">
      <w:pPr>
        <w:widowControl w:val="0"/>
        <w:tabs>
          <w:tab w:val="left" w:pos="979"/>
        </w:tabs>
        <w:autoSpaceDE w:val="0"/>
        <w:autoSpaceDN w:val="0"/>
        <w:adjustRightInd w:val="0"/>
        <w:ind w:firstLine="539"/>
        <w:jc w:val="both"/>
        <w:rPr>
          <w:b/>
          <w:bCs/>
          <w:highlight w:val="white"/>
        </w:rPr>
      </w:pPr>
    </w:p>
    <w:p w14:paraId="109CE520" w14:textId="77777777" w:rsidR="009F0BC8" w:rsidRPr="00EF5FB4" w:rsidRDefault="009F0BC8" w:rsidP="00EF5FB4">
      <w:pPr>
        <w:pStyle w:val="ab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highlight w:val="white"/>
        </w:rPr>
      </w:pPr>
      <w:r w:rsidRPr="00EF5FB4">
        <w:rPr>
          <w:b/>
          <w:bCs/>
          <w:highlight w:val="white"/>
        </w:rPr>
        <w:t>СЛУХАЛИ:</w:t>
      </w:r>
      <w:r w:rsidRPr="00EF5FB4">
        <w:rPr>
          <w:highlight w:val="white"/>
        </w:rPr>
        <w:t xml:space="preserve"> Голову правління Товариства Гусєву І.О., яка запропонувала обрати головою загальних зборів Гусєву І.О., секретарем загальних зборів  </w:t>
      </w:r>
      <w:proofErr w:type="spellStart"/>
      <w:r w:rsidRPr="00EF5FB4">
        <w:rPr>
          <w:bCs/>
        </w:rPr>
        <w:t>Гаманкова</w:t>
      </w:r>
      <w:proofErr w:type="spellEnd"/>
      <w:r w:rsidRPr="00EF5FB4">
        <w:rPr>
          <w:bCs/>
        </w:rPr>
        <w:t xml:space="preserve"> В.І.</w:t>
      </w:r>
    </w:p>
    <w:p w14:paraId="6E0EC2C1" w14:textId="77777777" w:rsidR="009F0BC8" w:rsidRPr="000B516A" w:rsidRDefault="00EF5FB4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>
        <w:rPr>
          <w:b/>
          <w:bCs/>
          <w:highlight w:val="white"/>
        </w:rPr>
        <w:tab/>
      </w:r>
      <w:r w:rsidR="009F0BC8" w:rsidRPr="000B516A">
        <w:rPr>
          <w:b/>
          <w:bCs/>
          <w:highlight w:val="white"/>
        </w:rPr>
        <w:t>ПРОЕКТ РІШЕННЯ:</w:t>
      </w:r>
    </w:p>
    <w:p w14:paraId="475266EA" w14:textId="77777777" w:rsidR="009F0BC8" w:rsidRPr="000B516A" w:rsidRDefault="009F0BC8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 w:rsidRPr="000B516A">
        <w:rPr>
          <w:highlight w:val="white"/>
        </w:rPr>
        <w:t xml:space="preserve">Обрати </w:t>
      </w:r>
      <w:r>
        <w:rPr>
          <w:highlight w:val="white"/>
        </w:rPr>
        <w:t xml:space="preserve">головою загальних зборів Гусєву І.О., секретарем загальних зборів  </w:t>
      </w:r>
      <w:proofErr w:type="spellStart"/>
      <w:r w:rsidRPr="009F0BC8">
        <w:rPr>
          <w:bCs/>
        </w:rPr>
        <w:t>Гаманкова</w:t>
      </w:r>
      <w:proofErr w:type="spellEnd"/>
      <w:r w:rsidRPr="009F0BC8">
        <w:rPr>
          <w:bCs/>
        </w:rPr>
        <w:t xml:space="preserve"> В.І.</w:t>
      </w:r>
    </w:p>
    <w:p w14:paraId="3F430223" w14:textId="77777777" w:rsidR="009F0BC8" w:rsidRPr="00EF5FB4" w:rsidRDefault="00EF5FB4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highlight w:val="white"/>
        </w:rPr>
      </w:pPr>
      <w:r>
        <w:rPr>
          <w:b/>
          <w:bCs/>
          <w:highlight w:val="white"/>
        </w:rPr>
        <w:tab/>
      </w:r>
      <w:r w:rsidR="009F0BC8" w:rsidRPr="00EF5FB4">
        <w:rPr>
          <w:b/>
          <w:bCs/>
          <w:highlight w:val="white"/>
        </w:rPr>
        <w:t xml:space="preserve">ПІДСУМКИ ГОЛОСУВАННЯ: </w:t>
      </w:r>
    </w:p>
    <w:p w14:paraId="08B5DE79" w14:textId="77777777" w:rsidR="009F0BC8" w:rsidRPr="000B516A" w:rsidRDefault="009F0BC8" w:rsidP="00EF5FB4">
      <w:pPr>
        <w:tabs>
          <w:tab w:val="left" w:pos="0"/>
        </w:tabs>
        <w:autoSpaceDE w:val="0"/>
        <w:jc w:val="both"/>
      </w:pPr>
      <w:r w:rsidRPr="000B516A">
        <w:t>«ЗА» – 10000 голосів, що становить 100%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44246EB2" w14:textId="77777777" w:rsidR="009F0BC8" w:rsidRPr="000B516A" w:rsidRDefault="009F0BC8" w:rsidP="00EF5FB4">
      <w:pPr>
        <w:tabs>
          <w:tab w:val="left" w:pos="0"/>
        </w:tabs>
        <w:autoSpaceDE w:val="0"/>
        <w:jc w:val="both"/>
      </w:pPr>
      <w:r w:rsidRPr="000B516A">
        <w:t>«ПРОТИ» - 0 голосів, що становить 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44B778FB" w14:textId="77777777" w:rsidR="009F0BC8" w:rsidRPr="006C7327" w:rsidRDefault="009F0BC8" w:rsidP="00EF5FB4">
      <w:pPr>
        <w:tabs>
          <w:tab w:val="left" w:pos="0"/>
        </w:tabs>
        <w:autoSpaceDE w:val="0"/>
        <w:jc w:val="both"/>
      </w:pPr>
      <w:r w:rsidRPr="000B516A">
        <w:t>Кількість голосів акціонерів, які не брали участь у голосуванні: 0 голосів, що становить 0 % від кількості голосів акціонерів</w:t>
      </w:r>
      <w:r w:rsidRPr="006C7327">
        <w:t>, які зареєстровані для участі у загальних зборах акціонерів та є власниками голосуючих з цього питання акцій.</w:t>
      </w:r>
    </w:p>
    <w:p w14:paraId="4DA9189D" w14:textId="77777777" w:rsidR="009F0BC8" w:rsidRDefault="00EF5FB4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 w:rsidR="009F0BC8" w:rsidRPr="000B516A">
        <w:rPr>
          <w:b/>
          <w:bCs/>
        </w:rPr>
        <w:t xml:space="preserve">ПРИЙНЯТЕ РІШЕННЯ: </w:t>
      </w:r>
    </w:p>
    <w:p w14:paraId="6B221A4C" w14:textId="77777777" w:rsidR="009F0BC8" w:rsidRPr="000B516A" w:rsidRDefault="009F0BC8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 w:rsidRPr="000B516A">
        <w:rPr>
          <w:highlight w:val="white"/>
        </w:rPr>
        <w:t xml:space="preserve">Обрати </w:t>
      </w:r>
      <w:r>
        <w:rPr>
          <w:highlight w:val="white"/>
        </w:rPr>
        <w:t xml:space="preserve">головою загальних зборів Гусєву І.О., секретарем загальних зборів  </w:t>
      </w:r>
      <w:proofErr w:type="spellStart"/>
      <w:r w:rsidRPr="009F0BC8">
        <w:rPr>
          <w:bCs/>
        </w:rPr>
        <w:t>Гаманкова</w:t>
      </w:r>
      <w:proofErr w:type="spellEnd"/>
      <w:r w:rsidRPr="009F0BC8">
        <w:rPr>
          <w:bCs/>
        </w:rPr>
        <w:t xml:space="preserve"> В.І.</w:t>
      </w:r>
    </w:p>
    <w:p w14:paraId="1657B898" w14:textId="77777777" w:rsidR="009F0BC8" w:rsidRDefault="009F0BC8" w:rsidP="00EF5FB4">
      <w:pPr>
        <w:widowControl w:val="0"/>
        <w:tabs>
          <w:tab w:val="left" w:pos="979"/>
        </w:tabs>
        <w:autoSpaceDE w:val="0"/>
        <w:autoSpaceDN w:val="0"/>
        <w:adjustRightInd w:val="0"/>
        <w:jc w:val="both"/>
        <w:rPr>
          <w:b/>
          <w:bCs/>
          <w:highlight w:val="white"/>
        </w:rPr>
      </w:pPr>
    </w:p>
    <w:p w14:paraId="3E5150BF" w14:textId="77777777" w:rsidR="004A0C20" w:rsidRPr="00EF5FB4" w:rsidRDefault="004A0C20" w:rsidP="00EF5FB4">
      <w:pPr>
        <w:pStyle w:val="ab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highlight w:val="white"/>
        </w:rPr>
      </w:pPr>
      <w:r w:rsidRPr="00EF5FB4">
        <w:rPr>
          <w:b/>
          <w:bCs/>
          <w:highlight w:val="white"/>
        </w:rPr>
        <w:t>СЛУХАЛИ:</w:t>
      </w:r>
      <w:r w:rsidRPr="00EF5FB4">
        <w:rPr>
          <w:highlight w:val="white"/>
        </w:rPr>
        <w:t xml:space="preserve"> інформацію Голови правління Товариства Гусєвої І.О., яка ознайомила присутніх зі звітом правління Товариства про результати фінансово-господарської діяльності ПрАТ «СГУ» за 20</w:t>
      </w:r>
      <w:r w:rsidR="00D63B52" w:rsidRPr="00EF5FB4">
        <w:rPr>
          <w:highlight w:val="white"/>
        </w:rPr>
        <w:t>2</w:t>
      </w:r>
      <w:r w:rsidR="004D5CC5" w:rsidRPr="00EF5FB4">
        <w:rPr>
          <w:highlight w:val="white"/>
        </w:rPr>
        <w:t>2</w:t>
      </w:r>
      <w:r w:rsidRPr="00EF5FB4">
        <w:rPr>
          <w:highlight w:val="white"/>
        </w:rPr>
        <w:t xml:space="preserve"> рік.</w:t>
      </w:r>
    </w:p>
    <w:p w14:paraId="50938BB3" w14:textId="77777777" w:rsidR="004A0C20" w:rsidRPr="000B516A" w:rsidRDefault="00110DEB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>
        <w:rPr>
          <w:b/>
          <w:bCs/>
          <w:highlight w:val="white"/>
        </w:rPr>
        <w:tab/>
      </w:r>
      <w:r w:rsidR="004A0C20" w:rsidRPr="000B516A">
        <w:rPr>
          <w:b/>
          <w:bCs/>
          <w:highlight w:val="white"/>
        </w:rPr>
        <w:t>ВИСТУПИЛИ:</w:t>
      </w:r>
      <w:r>
        <w:rPr>
          <w:b/>
          <w:bCs/>
          <w:highlight w:val="white"/>
        </w:rPr>
        <w:t xml:space="preserve"> </w:t>
      </w:r>
      <w:proofErr w:type="spellStart"/>
      <w:r w:rsidR="004D5CC5">
        <w:rPr>
          <w:highlight w:val="white"/>
        </w:rPr>
        <w:t>Гладуш</w:t>
      </w:r>
      <w:proofErr w:type="spellEnd"/>
      <w:r w:rsidR="004D5CC5">
        <w:rPr>
          <w:highlight w:val="white"/>
        </w:rPr>
        <w:t xml:space="preserve"> Я.В.</w:t>
      </w:r>
      <w:r w:rsidR="004A0C20" w:rsidRPr="000B516A">
        <w:rPr>
          <w:highlight w:val="white"/>
        </w:rPr>
        <w:t>, як</w:t>
      </w:r>
      <w:r w:rsidR="007853EE" w:rsidRPr="000B516A">
        <w:rPr>
          <w:highlight w:val="white"/>
        </w:rPr>
        <w:t>а</w:t>
      </w:r>
      <w:r w:rsidR="004A0C20" w:rsidRPr="000B516A">
        <w:rPr>
          <w:highlight w:val="white"/>
        </w:rPr>
        <w:t xml:space="preserve"> запропонува</w:t>
      </w:r>
      <w:r w:rsidR="007853EE" w:rsidRPr="000B516A">
        <w:rPr>
          <w:highlight w:val="white"/>
        </w:rPr>
        <w:t>ла</w:t>
      </w:r>
      <w:r w:rsidR="004A0C20" w:rsidRPr="000B516A">
        <w:rPr>
          <w:highlight w:val="white"/>
        </w:rPr>
        <w:t xml:space="preserve"> акціонерам визнати діяльність ПрАТ «СГУ» у 202</w:t>
      </w:r>
      <w:r w:rsidR="004D5CC5">
        <w:rPr>
          <w:highlight w:val="white"/>
        </w:rPr>
        <w:t>2</w:t>
      </w:r>
      <w:r w:rsidR="004A0C20" w:rsidRPr="000B516A">
        <w:rPr>
          <w:highlight w:val="white"/>
        </w:rPr>
        <w:t xml:space="preserve"> році такою, що відповідає меті, завданням і напрямам діяльності ПрАТ «СГУ» та затвердити звіт правління ПрАТ «СГУ» про результати фінансово-господарської </w:t>
      </w:r>
      <w:r w:rsidR="004A0C20" w:rsidRPr="000B516A">
        <w:rPr>
          <w:highlight w:val="white"/>
        </w:rPr>
        <w:lastRenderedPageBreak/>
        <w:t>діяльності ПрАТ «СГУ» за 20</w:t>
      </w:r>
      <w:r w:rsidR="00D63B52" w:rsidRPr="000B516A">
        <w:rPr>
          <w:highlight w:val="white"/>
        </w:rPr>
        <w:t>2</w:t>
      </w:r>
      <w:r w:rsidR="004D5CC5">
        <w:rPr>
          <w:highlight w:val="white"/>
        </w:rPr>
        <w:t>2</w:t>
      </w:r>
      <w:r w:rsidR="004A0C20" w:rsidRPr="000B516A">
        <w:rPr>
          <w:highlight w:val="white"/>
        </w:rPr>
        <w:t xml:space="preserve"> рік. </w:t>
      </w:r>
    </w:p>
    <w:p w14:paraId="47632379" w14:textId="77777777" w:rsidR="007853EE" w:rsidRPr="000B516A" w:rsidRDefault="00EF5FB4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>
        <w:rPr>
          <w:b/>
          <w:bCs/>
          <w:highlight w:val="white"/>
        </w:rPr>
        <w:tab/>
      </w:r>
      <w:r w:rsidR="009B19D8" w:rsidRPr="000B516A">
        <w:rPr>
          <w:b/>
          <w:bCs/>
          <w:highlight w:val="white"/>
        </w:rPr>
        <w:t>ПРОЕКТ РІШЕННЯ:</w:t>
      </w:r>
    </w:p>
    <w:p w14:paraId="4154C3CE" w14:textId="67F70A59" w:rsidR="004A0C20" w:rsidRPr="000B516A" w:rsidRDefault="007853EE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 w:rsidRPr="000B516A">
        <w:rPr>
          <w:highlight w:val="white"/>
        </w:rPr>
        <w:t>В</w:t>
      </w:r>
      <w:r w:rsidR="004A0C20" w:rsidRPr="000B516A">
        <w:rPr>
          <w:highlight w:val="white"/>
        </w:rPr>
        <w:t xml:space="preserve">изнати роботу Товариства такою, що відповідає меті, завданням і напрямам </w:t>
      </w:r>
      <w:r w:rsidR="003C1C15">
        <w:rPr>
          <w:highlight w:val="white"/>
        </w:rPr>
        <w:t>його</w:t>
      </w:r>
      <w:r w:rsidR="004A0C20" w:rsidRPr="000B516A">
        <w:rPr>
          <w:highlight w:val="white"/>
        </w:rPr>
        <w:t xml:space="preserve"> діяльності, затвердити звіт правління Товариства про результати фінансово-господарської діяльності Товариства за 20</w:t>
      </w:r>
      <w:r w:rsidR="00D63B52" w:rsidRPr="000B516A">
        <w:rPr>
          <w:highlight w:val="white"/>
        </w:rPr>
        <w:t>2</w:t>
      </w:r>
      <w:r w:rsidR="004D5CC5">
        <w:rPr>
          <w:highlight w:val="white"/>
        </w:rPr>
        <w:t>2</w:t>
      </w:r>
      <w:r w:rsidR="004A0C20" w:rsidRPr="000B516A">
        <w:rPr>
          <w:highlight w:val="white"/>
        </w:rPr>
        <w:t xml:space="preserve"> рік.   </w:t>
      </w:r>
    </w:p>
    <w:p w14:paraId="6BE8906C" w14:textId="77777777" w:rsidR="009B19D8" w:rsidRPr="000B516A" w:rsidRDefault="00EF5FB4" w:rsidP="00EF5FB4">
      <w:pPr>
        <w:tabs>
          <w:tab w:val="left" w:pos="0"/>
        </w:tabs>
        <w:autoSpaceDE w:val="0"/>
        <w:jc w:val="both"/>
      </w:pPr>
      <w:r>
        <w:rPr>
          <w:b/>
          <w:bCs/>
        </w:rPr>
        <w:tab/>
      </w:r>
      <w:r w:rsidR="009B19D8" w:rsidRPr="000B516A">
        <w:rPr>
          <w:b/>
          <w:bCs/>
        </w:rPr>
        <w:t>ПІДСУМКИ ГОЛОСУВАННЯ</w:t>
      </w:r>
      <w:r w:rsidR="009B19D8" w:rsidRPr="000B516A">
        <w:t xml:space="preserve">: </w:t>
      </w:r>
    </w:p>
    <w:p w14:paraId="53F9703A" w14:textId="77777777" w:rsidR="009F0BC8" w:rsidRPr="00110DEB" w:rsidRDefault="009F0BC8" w:rsidP="00EF5FB4">
      <w:pPr>
        <w:tabs>
          <w:tab w:val="left" w:pos="0"/>
        </w:tabs>
        <w:autoSpaceDE w:val="0"/>
        <w:jc w:val="both"/>
      </w:pPr>
      <w:r w:rsidRPr="00110DEB">
        <w:t>«ЗА» – 10000 голосів, що становить 100%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2353379D" w14:textId="77777777" w:rsidR="009F0BC8" w:rsidRPr="00110DEB" w:rsidRDefault="009F0BC8" w:rsidP="00EF5FB4">
      <w:pPr>
        <w:tabs>
          <w:tab w:val="left" w:pos="0"/>
        </w:tabs>
        <w:autoSpaceDE w:val="0"/>
        <w:jc w:val="both"/>
      </w:pPr>
      <w:r w:rsidRPr="00110DEB">
        <w:t>«ПРОТИ» - 0 голосів, що становить 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4A895402" w14:textId="77777777" w:rsidR="009F0BC8" w:rsidRPr="00110DEB" w:rsidRDefault="009F0BC8" w:rsidP="00EF5FB4">
      <w:pPr>
        <w:tabs>
          <w:tab w:val="left" w:pos="0"/>
        </w:tabs>
        <w:autoSpaceDE w:val="0"/>
        <w:jc w:val="both"/>
      </w:pPr>
      <w:r w:rsidRPr="00110DEB">
        <w:t>Кількість голосів акціонерів, які не брали участь у голосуванні: 0 голосів, що становить 0 %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11689FA1" w14:textId="77777777" w:rsidR="007853EE" w:rsidRPr="000B516A" w:rsidRDefault="00EF5FB4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 w:rsidR="009B19D8" w:rsidRPr="000B516A">
        <w:rPr>
          <w:b/>
          <w:bCs/>
        </w:rPr>
        <w:t xml:space="preserve">ПРИЙНЯТЕ РІШЕННЯ: </w:t>
      </w:r>
    </w:p>
    <w:p w14:paraId="75C0A13A" w14:textId="0ACD610B" w:rsidR="009B19D8" w:rsidRPr="000B516A" w:rsidRDefault="007853EE" w:rsidP="00EF5FB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 w:rsidRPr="000B516A">
        <w:rPr>
          <w:highlight w:val="white"/>
        </w:rPr>
        <w:t>В</w:t>
      </w:r>
      <w:r w:rsidR="009B19D8" w:rsidRPr="000B516A">
        <w:rPr>
          <w:highlight w:val="white"/>
        </w:rPr>
        <w:t xml:space="preserve">изнати роботу Товариства такою, що відповідає меті, завданням і напрямам </w:t>
      </w:r>
      <w:r w:rsidR="003F0FCD">
        <w:rPr>
          <w:highlight w:val="white"/>
        </w:rPr>
        <w:t>його</w:t>
      </w:r>
      <w:r w:rsidR="009B19D8" w:rsidRPr="000B516A">
        <w:rPr>
          <w:highlight w:val="white"/>
        </w:rPr>
        <w:t xml:space="preserve"> діяльності, затвердити звіт правління Товариства про результати фінансово-господарської діяльності Товариства за 202</w:t>
      </w:r>
      <w:r w:rsidR="004D5CC5">
        <w:rPr>
          <w:highlight w:val="white"/>
        </w:rPr>
        <w:t>2</w:t>
      </w:r>
      <w:r w:rsidR="009B19D8" w:rsidRPr="000B516A">
        <w:rPr>
          <w:highlight w:val="white"/>
        </w:rPr>
        <w:t xml:space="preserve"> рік.   </w:t>
      </w:r>
    </w:p>
    <w:p w14:paraId="79F621AE" w14:textId="77777777" w:rsidR="009B19D8" w:rsidRPr="000B516A" w:rsidRDefault="009B19D8">
      <w:pPr>
        <w:widowControl w:val="0"/>
        <w:tabs>
          <w:tab w:val="left" w:pos="979"/>
        </w:tabs>
        <w:autoSpaceDE w:val="0"/>
        <w:autoSpaceDN w:val="0"/>
        <w:adjustRightInd w:val="0"/>
        <w:ind w:firstLine="539"/>
        <w:jc w:val="both"/>
        <w:rPr>
          <w:b/>
          <w:bCs/>
          <w:highlight w:val="white"/>
        </w:rPr>
      </w:pPr>
    </w:p>
    <w:p w14:paraId="72771AE7" w14:textId="77777777" w:rsidR="004A0C20" w:rsidRPr="000B516A" w:rsidRDefault="009F0BC8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>
        <w:rPr>
          <w:b/>
          <w:bCs/>
          <w:highlight w:val="white"/>
        </w:rPr>
        <w:t>4</w:t>
      </w:r>
      <w:r w:rsidR="004A0C20" w:rsidRPr="000B516A">
        <w:rPr>
          <w:highlight w:val="white"/>
        </w:rPr>
        <w:t xml:space="preserve">. </w:t>
      </w:r>
      <w:r w:rsidR="003A460C">
        <w:rPr>
          <w:highlight w:val="white"/>
        </w:rPr>
        <w:tab/>
      </w:r>
      <w:r w:rsidR="004A0C20" w:rsidRPr="000B516A">
        <w:rPr>
          <w:b/>
          <w:bCs/>
          <w:highlight w:val="white"/>
        </w:rPr>
        <w:t>СЛУХАЛИ:</w:t>
      </w:r>
      <w:r w:rsidR="004A0C20" w:rsidRPr="000B516A">
        <w:rPr>
          <w:highlight w:val="white"/>
        </w:rPr>
        <w:t xml:space="preserve"> інформацію ревізора ПрАТ «СГУ» </w:t>
      </w:r>
      <w:proofErr w:type="spellStart"/>
      <w:r w:rsidR="004A0C20" w:rsidRPr="000B516A">
        <w:rPr>
          <w:highlight w:val="white"/>
        </w:rPr>
        <w:t>Гаманкова</w:t>
      </w:r>
      <w:proofErr w:type="spellEnd"/>
      <w:r w:rsidR="004A0C20" w:rsidRPr="000B516A">
        <w:rPr>
          <w:highlight w:val="white"/>
        </w:rPr>
        <w:t xml:space="preserve"> В.І., який довів до відома присутніх звіт та висновки про результати фінансово-господарської діяльності Товариства за 20</w:t>
      </w:r>
      <w:r w:rsidR="00D63B52" w:rsidRPr="000B516A">
        <w:rPr>
          <w:highlight w:val="white"/>
        </w:rPr>
        <w:t>2</w:t>
      </w:r>
      <w:r w:rsidR="004D5CC5">
        <w:rPr>
          <w:highlight w:val="white"/>
        </w:rPr>
        <w:t>2 </w:t>
      </w:r>
      <w:r w:rsidR="004A0C20" w:rsidRPr="000B516A">
        <w:rPr>
          <w:highlight w:val="white"/>
        </w:rPr>
        <w:t>рік.</w:t>
      </w:r>
    </w:p>
    <w:p w14:paraId="5E4FF226" w14:textId="77777777" w:rsidR="004A0C20" w:rsidRPr="000B516A" w:rsidRDefault="003A460C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>
        <w:rPr>
          <w:b/>
          <w:bCs/>
          <w:highlight w:val="white"/>
        </w:rPr>
        <w:tab/>
      </w:r>
      <w:r w:rsidR="004A0C20" w:rsidRPr="000B516A">
        <w:rPr>
          <w:b/>
          <w:bCs/>
          <w:highlight w:val="white"/>
        </w:rPr>
        <w:t>ВИСТУПИЛИ</w:t>
      </w:r>
      <w:r w:rsidR="004A0C20" w:rsidRPr="000B516A">
        <w:rPr>
          <w:highlight w:val="white"/>
        </w:rPr>
        <w:t xml:space="preserve">: Гусєва І.О., яка схвалила роботу ревізора ПрАТ «СГУ» та запропонувала визнати її задовільною. </w:t>
      </w:r>
    </w:p>
    <w:p w14:paraId="3C097ABD" w14:textId="77777777" w:rsidR="007853EE" w:rsidRPr="000B516A" w:rsidRDefault="003A460C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>
        <w:rPr>
          <w:b/>
          <w:bCs/>
          <w:highlight w:val="white"/>
        </w:rPr>
        <w:tab/>
      </w:r>
      <w:r w:rsidR="009B19D8" w:rsidRPr="000B516A">
        <w:rPr>
          <w:b/>
          <w:bCs/>
          <w:highlight w:val="white"/>
        </w:rPr>
        <w:t>ПРОЕКТ РІШЕННЯ:</w:t>
      </w:r>
    </w:p>
    <w:p w14:paraId="52B683D1" w14:textId="77777777" w:rsidR="004A0C20" w:rsidRPr="000B516A" w:rsidRDefault="00D54E50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B516A">
        <w:t>В</w:t>
      </w:r>
      <w:r w:rsidR="004A0C20" w:rsidRPr="000B516A">
        <w:t>изнати роботу ревізора Товариства задовільною, затвердити звіт та висновки ревізора Товариства</w:t>
      </w:r>
      <w:r w:rsidR="004D5CC5">
        <w:t>.</w:t>
      </w:r>
    </w:p>
    <w:p w14:paraId="3EEBDCFD" w14:textId="77777777" w:rsidR="009B19D8" w:rsidRPr="000B516A" w:rsidRDefault="003A460C" w:rsidP="003A460C">
      <w:pPr>
        <w:tabs>
          <w:tab w:val="left" w:pos="0"/>
        </w:tabs>
        <w:autoSpaceDE w:val="0"/>
        <w:jc w:val="both"/>
      </w:pPr>
      <w:r>
        <w:rPr>
          <w:b/>
          <w:bCs/>
        </w:rPr>
        <w:tab/>
      </w:r>
      <w:r w:rsidR="009B19D8" w:rsidRPr="000B516A">
        <w:rPr>
          <w:b/>
          <w:bCs/>
        </w:rPr>
        <w:t>ПІДСУМКИ ГОЛОСУВАННЯ</w:t>
      </w:r>
      <w:r w:rsidR="009B19D8" w:rsidRPr="000B516A">
        <w:t xml:space="preserve">: </w:t>
      </w:r>
    </w:p>
    <w:p w14:paraId="7989BD9C" w14:textId="77777777" w:rsidR="009F0BC8" w:rsidRPr="00110DEB" w:rsidRDefault="009F0BC8" w:rsidP="003A460C">
      <w:pPr>
        <w:tabs>
          <w:tab w:val="left" w:pos="0"/>
        </w:tabs>
        <w:autoSpaceDE w:val="0"/>
        <w:jc w:val="both"/>
      </w:pPr>
      <w:r w:rsidRPr="00110DEB">
        <w:t>«ЗА» – 10000 голосів, що становить 100%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343BF27F" w14:textId="77777777" w:rsidR="009F0BC8" w:rsidRPr="00110DEB" w:rsidRDefault="009F0BC8" w:rsidP="003A460C">
      <w:pPr>
        <w:tabs>
          <w:tab w:val="left" w:pos="0"/>
        </w:tabs>
        <w:autoSpaceDE w:val="0"/>
        <w:jc w:val="both"/>
      </w:pPr>
      <w:r w:rsidRPr="00110DEB">
        <w:t>«ПРОТИ» - 0 голосів, що становить 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7AD2D078" w14:textId="77777777" w:rsidR="009F0BC8" w:rsidRPr="00110DEB" w:rsidRDefault="009F0BC8" w:rsidP="003A460C">
      <w:pPr>
        <w:tabs>
          <w:tab w:val="left" w:pos="0"/>
        </w:tabs>
        <w:autoSpaceDE w:val="0"/>
        <w:jc w:val="both"/>
      </w:pPr>
      <w:r w:rsidRPr="00110DEB">
        <w:t>Кількість голосів акціонерів, які не брали участь у голосуванні: 0 голосів, що становить 0 %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04947FBD" w14:textId="77777777" w:rsidR="00D54E50" w:rsidRPr="000B516A" w:rsidRDefault="003A460C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 w:rsidR="009B19D8" w:rsidRPr="000B516A">
        <w:rPr>
          <w:b/>
          <w:bCs/>
        </w:rPr>
        <w:t xml:space="preserve">ПРИЙНЯТЕ РІШЕННЯ: </w:t>
      </w:r>
    </w:p>
    <w:p w14:paraId="4FF517C0" w14:textId="77777777" w:rsidR="009B19D8" w:rsidRPr="000B516A" w:rsidRDefault="00D54E50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</w:rPr>
      </w:pPr>
      <w:r w:rsidRPr="000B516A">
        <w:t>В</w:t>
      </w:r>
      <w:r w:rsidR="009B19D8" w:rsidRPr="000B516A">
        <w:t>изнати роботу ревізора Товариства задовільною, затвердити звіт та висновки ревізора Товариства.</w:t>
      </w:r>
    </w:p>
    <w:p w14:paraId="089D1365" w14:textId="77777777" w:rsidR="004A0C20" w:rsidRPr="000B516A" w:rsidRDefault="004A0C20">
      <w:pPr>
        <w:widowControl w:val="0"/>
        <w:tabs>
          <w:tab w:val="left" w:pos="979"/>
        </w:tabs>
        <w:autoSpaceDE w:val="0"/>
        <w:autoSpaceDN w:val="0"/>
        <w:adjustRightInd w:val="0"/>
        <w:jc w:val="both"/>
        <w:rPr>
          <w:b/>
          <w:bCs/>
          <w:highlight w:val="white"/>
        </w:rPr>
      </w:pPr>
    </w:p>
    <w:p w14:paraId="0CFDB9B9" w14:textId="3E03CB1A" w:rsidR="004A0C20" w:rsidRPr="00BB15E6" w:rsidRDefault="009F0BC8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highlight w:val="white"/>
        </w:rPr>
        <w:t>5</w:t>
      </w:r>
      <w:r w:rsidR="004A0C20" w:rsidRPr="000B516A">
        <w:rPr>
          <w:highlight w:val="white"/>
        </w:rPr>
        <w:t xml:space="preserve">. </w:t>
      </w:r>
      <w:r w:rsidR="003A460C">
        <w:rPr>
          <w:highlight w:val="white"/>
        </w:rPr>
        <w:tab/>
      </w:r>
      <w:r w:rsidR="004A0C20" w:rsidRPr="00BB15E6">
        <w:rPr>
          <w:b/>
          <w:bCs/>
        </w:rPr>
        <w:t>СЛУХАЛИ:</w:t>
      </w:r>
      <w:r w:rsidR="004A0C20" w:rsidRPr="00BB15E6">
        <w:t xml:space="preserve"> інформацію Голови правління Товариства Гусєвої І.О., яка ознайомила присутніх з показниками </w:t>
      </w:r>
      <w:r w:rsidR="0007007A" w:rsidRPr="00BB15E6">
        <w:t xml:space="preserve">фінансової звітності </w:t>
      </w:r>
      <w:r w:rsidR="004A0C20" w:rsidRPr="00BB15E6">
        <w:t>ПрАТ «СГУ» за 20</w:t>
      </w:r>
      <w:r w:rsidR="00D63B52" w:rsidRPr="00BB15E6">
        <w:t>2</w:t>
      </w:r>
      <w:r w:rsidR="004D5CC5" w:rsidRPr="00BB15E6">
        <w:t>2</w:t>
      </w:r>
      <w:r w:rsidR="004A0C20" w:rsidRPr="00BB15E6">
        <w:t xml:space="preserve"> рік.</w:t>
      </w:r>
    </w:p>
    <w:p w14:paraId="7CCAB23D" w14:textId="62ED2530" w:rsidR="004A0C20" w:rsidRPr="00BB15E6" w:rsidRDefault="003A460C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BB15E6">
        <w:rPr>
          <w:b/>
          <w:bCs/>
        </w:rPr>
        <w:tab/>
      </w:r>
      <w:r w:rsidR="004A0C20" w:rsidRPr="00BB15E6">
        <w:rPr>
          <w:b/>
          <w:bCs/>
        </w:rPr>
        <w:t>ВИСТУПИЛИ:</w:t>
      </w:r>
      <w:r w:rsidR="00110DEB" w:rsidRPr="00BB15E6">
        <w:rPr>
          <w:b/>
          <w:bCs/>
        </w:rPr>
        <w:t xml:space="preserve"> </w:t>
      </w:r>
      <w:proofErr w:type="spellStart"/>
      <w:r w:rsidR="004D5CC5" w:rsidRPr="00BB15E6">
        <w:t>Лушнікова</w:t>
      </w:r>
      <w:proofErr w:type="spellEnd"/>
      <w:r w:rsidR="004D5CC5" w:rsidRPr="00BB15E6">
        <w:t xml:space="preserve"> Т.Л.</w:t>
      </w:r>
      <w:r w:rsidR="004A0C20" w:rsidRPr="00BB15E6">
        <w:t>, як</w:t>
      </w:r>
      <w:r w:rsidR="00C23FA1" w:rsidRPr="00BB15E6">
        <w:t>а</w:t>
      </w:r>
      <w:r w:rsidR="004A0C20" w:rsidRPr="00BB15E6">
        <w:t xml:space="preserve"> запропонува</w:t>
      </w:r>
      <w:r w:rsidR="00C23FA1" w:rsidRPr="00BB15E6">
        <w:t>ла</w:t>
      </w:r>
      <w:r w:rsidR="004A0C20" w:rsidRPr="00BB15E6">
        <w:t xml:space="preserve"> затвердити </w:t>
      </w:r>
      <w:r w:rsidR="0007007A" w:rsidRPr="00BB15E6">
        <w:t xml:space="preserve">фінансову звітність </w:t>
      </w:r>
      <w:r w:rsidR="004A0C20" w:rsidRPr="00BB15E6">
        <w:t xml:space="preserve"> ПрАТ</w:t>
      </w:r>
      <w:r w:rsidR="00BB15E6" w:rsidRPr="00BB15E6">
        <w:rPr>
          <w:lang w:val="ru-RU"/>
        </w:rPr>
        <w:t> </w:t>
      </w:r>
      <w:r w:rsidR="004A0C20" w:rsidRPr="00BB15E6">
        <w:t>«СГУ» за 20</w:t>
      </w:r>
      <w:r w:rsidR="00D63B52" w:rsidRPr="00BB15E6">
        <w:t>2</w:t>
      </w:r>
      <w:r w:rsidR="004D5CC5" w:rsidRPr="00BB15E6">
        <w:t>2</w:t>
      </w:r>
      <w:r w:rsidR="004A0C20" w:rsidRPr="00BB15E6">
        <w:t xml:space="preserve"> рік</w:t>
      </w:r>
      <w:r w:rsidR="00317FED" w:rsidRPr="00BB15E6">
        <w:t>, підготовлену у відповідності до МСФЗ</w:t>
      </w:r>
      <w:r w:rsidR="00BB15E6" w:rsidRPr="00BB15E6">
        <w:rPr>
          <w:lang w:val="ru-RU"/>
        </w:rPr>
        <w:t>,</w:t>
      </w:r>
      <w:r w:rsidR="004A0C20" w:rsidRPr="00BB15E6">
        <w:t xml:space="preserve"> з урахуванням висновків </w:t>
      </w:r>
      <w:r w:rsidR="002E5748" w:rsidRPr="00BB15E6">
        <w:t>зовнішнього аудитора аудиторської фірми ТОВ «Капітал Плюс» відно</w:t>
      </w:r>
      <w:r w:rsidR="00317FED" w:rsidRPr="00BB15E6">
        <w:t>сно річного звіту ПрАТ</w:t>
      </w:r>
      <w:r w:rsidR="00BB15E6" w:rsidRPr="00BB15E6">
        <w:rPr>
          <w:lang w:val="ru-RU"/>
        </w:rPr>
        <w:t> </w:t>
      </w:r>
      <w:r w:rsidR="00317FED" w:rsidRPr="00BB15E6">
        <w:t>«СГУ» за 2022 рік, у тому числі фінансової звітності Товариства за 2022 рік,</w:t>
      </w:r>
      <w:r w:rsidR="007853EE" w:rsidRPr="00BB15E6">
        <w:t xml:space="preserve"> </w:t>
      </w:r>
      <w:proofErr w:type="spellStart"/>
      <w:r w:rsidR="00317FED" w:rsidRPr="00BB15E6">
        <w:t>підготовлен</w:t>
      </w:r>
      <w:proofErr w:type="spellEnd"/>
      <w:r w:rsidR="00BB15E6" w:rsidRPr="00BB15E6">
        <w:rPr>
          <w:lang w:val="ru-RU"/>
        </w:rPr>
        <w:t xml:space="preserve">у </w:t>
      </w:r>
      <w:r w:rsidR="00317FED" w:rsidRPr="00BB15E6">
        <w:t xml:space="preserve">у відповідності до </w:t>
      </w:r>
      <w:r w:rsidR="007853EE" w:rsidRPr="00BB15E6">
        <w:t xml:space="preserve"> МСФЗ.</w:t>
      </w:r>
    </w:p>
    <w:p w14:paraId="0724CBAB" w14:textId="77777777" w:rsidR="00D54E50" w:rsidRPr="00BB15E6" w:rsidRDefault="003A460C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BB15E6">
        <w:rPr>
          <w:b/>
          <w:bCs/>
        </w:rPr>
        <w:tab/>
      </w:r>
      <w:r w:rsidR="009B19D8" w:rsidRPr="00BB15E6">
        <w:rPr>
          <w:b/>
          <w:bCs/>
        </w:rPr>
        <w:t>ПРОЕКТ РІШЕННЯ:</w:t>
      </w:r>
    </w:p>
    <w:p w14:paraId="27279485" w14:textId="77777777" w:rsidR="00BB15E6" w:rsidRPr="00BB15E6" w:rsidRDefault="00BB15E6" w:rsidP="00BB15E6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BB15E6">
        <w:t>Затвердити річний звіт ПрАТ «СГУ» за 2022 рік, у тому числі фінансову звітність Товариства за 2022 рік, підготовлену у відповідності до МСФЗ.</w:t>
      </w:r>
    </w:p>
    <w:p w14:paraId="3479748E" w14:textId="77777777" w:rsidR="00BB15E6" w:rsidRPr="000B516A" w:rsidRDefault="00BB15E6" w:rsidP="00BB15E6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BB15E6">
        <w:t xml:space="preserve">Затвердити висновки зовнішнього аудитора аудиторської фірми ТОВ «Капітал Плюс» відносно річного звіту ПрАТ «СГУ» за 2022 рік, у тому числі фінансової звітності Товариства за 2022 рік, </w:t>
      </w:r>
      <w:r w:rsidRPr="00BB15E6">
        <w:lastRenderedPageBreak/>
        <w:t>підготовлену у відповідності до  МСФЗ.</w:t>
      </w:r>
    </w:p>
    <w:p w14:paraId="649438B3" w14:textId="77777777" w:rsidR="009B19D8" w:rsidRPr="000B516A" w:rsidRDefault="00110DEB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rPr>
          <w:b/>
          <w:bCs/>
        </w:rPr>
        <w:tab/>
      </w:r>
      <w:r w:rsidR="009B19D8" w:rsidRPr="000B516A">
        <w:rPr>
          <w:b/>
          <w:bCs/>
        </w:rPr>
        <w:t>ПІДСУМКИ ГОЛОСУВАННЯ</w:t>
      </w:r>
      <w:r w:rsidR="009B19D8" w:rsidRPr="000B516A">
        <w:t xml:space="preserve">: </w:t>
      </w:r>
    </w:p>
    <w:p w14:paraId="25500E02" w14:textId="77777777" w:rsidR="009F0BC8" w:rsidRPr="00110DEB" w:rsidRDefault="009F0BC8" w:rsidP="003A460C">
      <w:pPr>
        <w:tabs>
          <w:tab w:val="left" w:pos="0"/>
        </w:tabs>
        <w:autoSpaceDE w:val="0"/>
        <w:jc w:val="both"/>
      </w:pPr>
      <w:r w:rsidRPr="00110DEB">
        <w:t>«ЗА» – 10000 голосів, що становить 100%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0B363A8C" w14:textId="77777777" w:rsidR="009F0BC8" w:rsidRPr="00110DEB" w:rsidRDefault="009F0BC8" w:rsidP="003A460C">
      <w:pPr>
        <w:tabs>
          <w:tab w:val="left" w:pos="0"/>
        </w:tabs>
        <w:autoSpaceDE w:val="0"/>
        <w:jc w:val="both"/>
      </w:pPr>
      <w:r w:rsidRPr="00110DEB">
        <w:t>«ПРОТИ» - 0 голосів, що становить 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3A70BBD7" w14:textId="77777777" w:rsidR="009F0BC8" w:rsidRPr="00110DEB" w:rsidRDefault="009F0BC8" w:rsidP="003A460C">
      <w:pPr>
        <w:tabs>
          <w:tab w:val="left" w:pos="0"/>
        </w:tabs>
        <w:autoSpaceDE w:val="0"/>
        <w:jc w:val="both"/>
      </w:pPr>
      <w:r w:rsidRPr="00110DEB">
        <w:t>Кількість голосів акціонерів, які не брали участь у голосуванні: 0 голосів, що становить 0 %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11E2FCAD" w14:textId="77777777" w:rsidR="007853EE" w:rsidRPr="00110DEB" w:rsidRDefault="003A460C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</w:rPr>
      </w:pPr>
      <w:r w:rsidRPr="00110DEB">
        <w:rPr>
          <w:b/>
          <w:bCs/>
        </w:rPr>
        <w:tab/>
      </w:r>
      <w:r w:rsidR="009B19D8" w:rsidRPr="00110DEB">
        <w:rPr>
          <w:b/>
          <w:bCs/>
        </w:rPr>
        <w:t xml:space="preserve">ПРИЙНЯТЕ РІШЕННЯ: </w:t>
      </w:r>
    </w:p>
    <w:p w14:paraId="4C043CF5" w14:textId="1315CFDF" w:rsidR="001879AF" w:rsidRPr="00BB15E6" w:rsidRDefault="001879AF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BB15E6">
        <w:t xml:space="preserve">Затвердити </w:t>
      </w:r>
      <w:r w:rsidR="00215D79" w:rsidRPr="00BB15E6">
        <w:t>річний звіт ПрАТ «СГУ» за 2022 рік, у тому числі фінансову звітність Товариства за 2022 рік, підготовлену у відповідності до МСФЗ</w:t>
      </w:r>
      <w:r w:rsidR="00BB15E6" w:rsidRPr="00BB15E6">
        <w:t>.</w:t>
      </w:r>
    </w:p>
    <w:p w14:paraId="1BB41BDD" w14:textId="77777777" w:rsidR="00215D79" w:rsidRPr="000B516A" w:rsidRDefault="00215D79" w:rsidP="00215D79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BB15E6">
        <w:t>Затвердити висновки зовнішнього аудитора аудиторської фірми ТОВ «Капітал Плюс» відносно річного звіту ПрАТ «СГУ» за 2022 рік, у тому числі фінансової звітності Товариства за 2022 рік, підготовлену у відповідності до  МСФЗ.</w:t>
      </w:r>
    </w:p>
    <w:p w14:paraId="59A3611D" w14:textId="77777777" w:rsidR="004A0C20" w:rsidRPr="00215D79" w:rsidRDefault="004A0C20" w:rsidP="007853EE">
      <w:pPr>
        <w:widowControl w:val="0"/>
        <w:autoSpaceDE w:val="0"/>
        <w:autoSpaceDN w:val="0"/>
        <w:adjustRightInd w:val="0"/>
        <w:ind w:firstLine="539"/>
        <w:jc w:val="both"/>
        <w:rPr>
          <w:highlight w:val="red"/>
        </w:rPr>
      </w:pPr>
    </w:p>
    <w:p w14:paraId="6BD174C4" w14:textId="2232A46A" w:rsidR="004D5CC5" w:rsidRPr="00110DEB" w:rsidRDefault="009F0BC8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</w:rPr>
      </w:pPr>
      <w:r>
        <w:rPr>
          <w:b/>
          <w:bCs/>
          <w:highlight w:val="white"/>
        </w:rPr>
        <w:t>6</w:t>
      </w:r>
      <w:r w:rsidR="004A0C20" w:rsidRPr="000B516A">
        <w:rPr>
          <w:b/>
          <w:bCs/>
          <w:highlight w:val="white"/>
        </w:rPr>
        <w:t xml:space="preserve">. </w:t>
      </w:r>
      <w:r w:rsidR="003A460C">
        <w:rPr>
          <w:b/>
          <w:bCs/>
          <w:highlight w:val="white"/>
        </w:rPr>
        <w:tab/>
      </w:r>
      <w:r w:rsidR="004A0C20" w:rsidRPr="000B516A">
        <w:rPr>
          <w:b/>
          <w:bCs/>
          <w:highlight w:val="white"/>
        </w:rPr>
        <w:t>СЛУХАЛИ:</w:t>
      </w:r>
      <w:r w:rsidR="004A0C20" w:rsidRPr="000B516A">
        <w:rPr>
          <w:highlight w:val="white"/>
        </w:rPr>
        <w:t xml:space="preserve"> Голову правління Товариства Гусєву І.О., яка зазначила, що </w:t>
      </w:r>
      <w:r w:rsidR="004D5CC5">
        <w:rPr>
          <w:highlight w:val="white"/>
        </w:rPr>
        <w:t>розмір</w:t>
      </w:r>
      <w:r w:rsidR="00EF5FB4" w:rsidRPr="00EF5FB4">
        <w:rPr>
          <w:highlight w:val="white"/>
          <w:lang w:val="ru-RU"/>
        </w:rPr>
        <w:t xml:space="preserve"> </w:t>
      </w:r>
      <w:r w:rsidR="004D5CC5">
        <w:rPr>
          <w:highlight w:val="white"/>
        </w:rPr>
        <w:t>прибутку</w:t>
      </w:r>
      <w:r w:rsidR="004A0C20" w:rsidRPr="000B516A">
        <w:rPr>
          <w:highlight w:val="white"/>
        </w:rPr>
        <w:t xml:space="preserve"> Товариства</w:t>
      </w:r>
      <w:r w:rsidR="00D54E50" w:rsidRPr="000B516A">
        <w:rPr>
          <w:highlight w:val="white"/>
        </w:rPr>
        <w:t xml:space="preserve"> за підсумками 202</w:t>
      </w:r>
      <w:r w:rsidR="004D5CC5">
        <w:rPr>
          <w:highlight w:val="white"/>
        </w:rPr>
        <w:t>2</w:t>
      </w:r>
      <w:r w:rsidR="00D54E50" w:rsidRPr="000B516A">
        <w:rPr>
          <w:highlight w:val="white"/>
        </w:rPr>
        <w:t xml:space="preserve"> року </w:t>
      </w:r>
      <w:r w:rsidR="004A0C20" w:rsidRPr="000B516A">
        <w:rPr>
          <w:highlight w:val="white"/>
        </w:rPr>
        <w:t xml:space="preserve"> складає </w:t>
      </w:r>
      <w:r w:rsidR="004D5CC5">
        <w:rPr>
          <w:highlight w:val="white"/>
        </w:rPr>
        <w:t>58</w:t>
      </w:r>
      <w:r w:rsidR="004A0C20" w:rsidRPr="000B516A">
        <w:rPr>
          <w:highlight w:val="white"/>
        </w:rPr>
        <w:t xml:space="preserve">,00 тис. грн. Гусєва І.О. виступила з пропозицією затвердити розмір </w:t>
      </w:r>
      <w:r w:rsidR="004D5CC5">
        <w:rPr>
          <w:highlight w:val="white"/>
        </w:rPr>
        <w:t>прибутку</w:t>
      </w:r>
      <w:r w:rsidR="004A0C20" w:rsidRPr="000B516A">
        <w:rPr>
          <w:highlight w:val="white"/>
        </w:rPr>
        <w:t xml:space="preserve"> Товариства, отриманого за результатами роботи в 20</w:t>
      </w:r>
      <w:r w:rsidR="006110AE" w:rsidRPr="000B516A">
        <w:rPr>
          <w:highlight w:val="white"/>
        </w:rPr>
        <w:t>2</w:t>
      </w:r>
      <w:r w:rsidR="004D5CC5">
        <w:rPr>
          <w:highlight w:val="white"/>
        </w:rPr>
        <w:t>2</w:t>
      </w:r>
      <w:r w:rsidR="004A0C20" w:rsidRPr="000B516A">
        <w:rPr>
          <w:highlight w:val="white"/>
        </w:rPr>
        <w:t xml:space="preserve"> році в розмірі </w:t>
      </w:r>
      <w:r w:rsidR="004D5CC5">
        <w:rPr>
          <w:highlight w:val="white"/>
        </w:rPr>
        <w:t>58</w:t>
      </w:r>
      <w:r w:rsidR="004A0C20" w:rsidRPr="000B516A">
        <w:rPr>
          <w:highlight w:val="white"/>
        </w:rPr>
        <w:t xml:space="preserve">,00 </w:t>
      </w:r>
      <w:r w:rsidR="004A0C20" w:rsidRPr="00110DEB">
        <w:t>тис. грн.</w:t>
      </w:r>
      <w:r w:rsidR="00110DEB">
        <w:t xml:space="preserve"> </w:t>
      </w:r>
      <w:r w:rsidR="004D5CC5" w:rsidRPr="00110DEB">
        <w:rPr>
          <w:bCs/>
        </w:rPr>
        <w:t xml:space="preserve">З урахуванням діяльності Товариства за підсумками 2022 року Гусєва І.О. запропонувала </w:t>
      </w:r>
      <w:r w:rsidR="00BB15E6" w:rsidRPr="00BB15E6">
        <w:rPr>
          <w:bCs/>
        </w:rPr>
        <w:t>прибуток</w:t>
      </w:r>
      <w:r w:rsidR="004D5CC5" w:rsidRPr="00BB15E6">
        <w:rPr>
          <w:bCs/>
        </w:rPr>
        <w:t xml:space="preserve"> </w:t>
      </w:r>
      <w:r w:rsidR="007D2F17" w:rsidRPr="00BB15E6">
        <w:rPr>
          <w:bCs/>
        </w:rPr>
        <w:t>у сумі 58,00 тис. грн. направити на нерозподілений прибуток</w:t>
      </w:r>
      <w:r w:rsidR="004D5CC5" w:rsidRPr="00BB15E6">
        <w:rPr>
          <w:bCs/>
        </w:rPr>
        <w:t>, дивіденди не нараховувати.</w:t>
      </w:r>
    </w:p>
    <w:p w14:paraId="5D797E3C" w14:textId="77777777" w:rsidR="004A0C20" w:rsidRPr="00110DEB" w:rsidRDefault="003A460C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110DEB">
        <w:rPr>
          <w:b/>
          <w:bCs/>
        </w:rPr>
        <w:tab/>
      </w:r>
      <w:proofErr w:type="spellStart"/>
      <w:r w:rsidR="004A0C20" w:rsidRPr="00110DEB">
        <w:rPr>
          <w:b/>
          <w:bCs/>
        </w:rPr>
        <w:t>ВИСТУПИЛИ:</w:t>
      </w:r>
      <w:r w:rsidR="004A0C20" w:rsidRPr="00110DEB">
        <w:t>Лушніков</w:t>
      </w:r>
      <w:r w:rsidR="00D54E50" w:rsidRPr="00110DEB">
        <w:t>аТ.Л</w:t>
      </w:r>
      <w:proofErr w:type="spellEnd"/>
      <w:r w:rsidR="00D54E50" w:rsidRPr="00110DEB">
        <w:t>.</w:t>
      </w:r>
      <w:r w:rsidR="004A0C20" w:rsidRPr="00110DEB">
        <w:t xml:space="preserve">, </w:t>
      </w:r>
      <w:proofErr w:type="spellStart"/>
      <w:r w:rsidR="004A0C20" w:rsidRPr="00110DEB">
        <w:t>Гладуш</w:t>
      </w:r>
      <w:proofErr w:type="spellEnd"/>
      <w:r w:rsidR="004A0C20" w:rsidRPr="00110DEB">
        <w:t xml:space="preserve"> Я.В. і </w:t>
      </w:r>
      <w:proofErr w:type="spellStart"/>
      <w:r w:rsidR="004A0C20" w:rsidRPr="00110DEB">
        <w:t>Гаманков</w:t>
      </w:r>
      <w:proofErr w:type="spellEnd"/>
      <w:r w:rsidR="004A0C20" w:rsidRPr="00110DEB">
        <w:t xml:space="preserve"> В.І., </w:t>
      </w:r>
      <w:proofErr w:type="spellStart"/>
      <w:r w:rsidR="00B83742" w:rsidRPr="00110DEB">
        <w:t>Яцько</w:t>
      </w:r>
      <w:proofErr w:type="spellEnd"/>
      <w:r w:rsidR="00B83742" w:rsidRPr="00110DEB">
        <w:t xml:space="preserve"> В.В. </w:t>
      </w:r>
      <w:r w:rsidR="004A0C20" w:rsidRPr="00110DEB">
        <w:t>які підтримали пропозицію Гусєв</w:t>
      </w:r>
      <w:r w:rsidR="00497E41" w:rsidRPr="00110DEB">
        <w:t>ої</w:t>
      </w:r>
      <w:r w:rsidR="004A0C20" w:rsidRPr="00110DEB">
        <w:t xml:space="preserve"> І.О. </w:t>
      </w:r>
    </w:p>
    <w:p w14:paraId="18ECA787" w14:textId="186AE277" w:rsidR="00D54E50" w:rsidRDefault="003A460C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</w:rPr>
      </w:pPr>
      <w:r w:rsidRPr="00110DEB">
        <w:rPr>
          <w:b/>
          <w:bCs/>
        </w:rPr>
        <w:tab/>
      </w:r>
      <w:r w:rsidR="009B19D8" w:rsidRPr="00110DEB">
        <w:rPr>
          <w:b/>
          <w:bCs/>
        </w:rPr>
        <w:t>ПРОЕКТ РІШЕННЯ:</w:t>
      </w:r>
    </w:p>
    <w:p w14:paraId="577EA122" w14:textId="270B16AE" w:rsidR="007D2F17" w:rsidRPr="00BB15E6" w:rsidRDefault="007D2F17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bookmarkStart w:id="1" w:name="_Hlk129780480"/>
      <w:r w:rsidRPr="00BB15E6">
        <w:t xml:space="preserve">Затвердити розподіл прибутку ПрАТ «СГУ» за підсумками роботи 2022 року у сумі  58,00 </w:t>
      </w:r>
      <w:proofErr w:type="spellStart"/>
      <w:r w:rsidRPr="00BB15E6">
        <w:t>тис.грн</w:t>
      </w:r>
      <w:proofErr w:type="spellEnd"/>
      <w:r w:rsidRPr="00BB15E6">
        <w:t>. направивши його на нерозподілений прибуток, дивіденди не нараховувати.</w:t>
      </w:r>
    </w:p>
    <w:bookmarkEnd w:id="1"/>
    <w:p w14:paraId="3FE9426C" w14:textId="77777777" w:rsidR="009B19D8" w:rsidRPr="00BB15E6" w:rsidRDefault="003A460C" w:rsidP="003A460C">
      <w:pPr>
        <w:tabs>
          <w:tab w:val="left" w:pos="0"/>
        </w:tabs>
        <w:autoSpaceDE w:val="0"/>
        <w:jc w:val="both"/>
      </w:pPr>
      <w:r w:rsidRPr="00BB15E6">
        <w:rPr>
          <w:b/>
          <w:bCs/>
        </w:rPr>
        <w:tab/>
      </w:r>
      <w:r w:rsidR="009B19D8" w:rsidRPr="00BB15E6">
        <w:rPr>
          <w:b/>
          <w:bCs/>
        </w:rPr>
        <w:t>ПІДСУМКИ ГОЛОСУВАННЯ</w:t>
      </w:r>
      <w:r w:rsidR="009B19D8" w:rsidRPr="00BB15E6">
        <w:t xml:space="preserve">: </w:t>
      </w:r>
    </w:p>
    <w:p w14:paraId="72A6028C" w14:textId="77777777" w:rsidR="009F0BC8" w:rsidRPr="00BB15E6" w:rsidRDefault="009F0BC8" w:rsidP="003A460C">
      <w:pPr>
        <w:tabs>
          <w:tab w:val="left" w:pos="0"/>
        </w:tabs>
        <w:autoSpaceDE w:val="0"/>
        <w:jc w:val="both"/>
      </w:pPr>
      <w:r w:rsidRPr="00BB15E6">
        <w:t>«ЗА» – 10000 голосів, що становить 100%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65BCA27A" w14:textId="77777777" w:rsidR="009F0BC8" w:rsidRPr="00BB15E6" w:rsidRDefault="009F0BC8" w:rsidP="003A460C">
      <w:pPr>
        <w:tabs>
          <w:tab w:val="left" w:pos="0"/>
        </w:tabs>
        <w:autoSpaceDE w:val="0"/>
        <w:jc w:val="both"/>
      </w:pPr>
      <w:r w:rsidRPr="00BB15E6">
        <w:t>«ПРОТИ» - 0 голосів, що становить 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10B218A3" w14:textId="77777777" w:rsidR="009F0BC8" w:rsidRPr="00BB15E6" w:rsidRDefault="009F0BC8" w:rsidP="003A460C">
      <w:pPr>
        <w:tabs>
          <w:tab w:val="left" w:pos="0"/>
        </w:tabs>
        <w:autoSpaceDE w:val="0"/>
        <w:jc w:val="both"/>
      </w:pPr>
      <w:r w:rsidRPr="00BB15E6">
        <w:t>Кількість голосів акціонерів, які не брали участь у голосуванні: 0 голосів, що становить 0 %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1B67D16D" w14:textId="50EA638B" w:rsidR="00D54E50" w:rsidRPr="00BB15E6" w:rsidRDefault="003A460C" w:rsidP="003A4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</w:rPr>
      </w:pPr>
      <w:r w:rsidRPr="00BB15E6">
        <w:rPr>
          <w:b/>
          <w:bCs/>
        </w:rPr>
        <w:tab/>
      </w:r>
      <w:r w:rsidR="009B19D8" w:rsidRPr="00BB15E6">
        <w:rPr>
          <w:b/>
          <w:bCs/>
        </w:rPr>
        <w:t xml:space="preserve">ПРИЙНЯТЕ РІШЕННЯ: </w:t>
      </w:r>
    </w:p>
    <w:p w14:paraId="4A213A65" w14:textId="77777777" w:rsidR="00300B1F" w:rsidRPr="007D2F17" w:rsidRDefault="00300B1F" w:rsidP="00300B1F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BB15E6">
        <w:t>Затвердити розподіл прибутку ПрАТ «СГУ» за підсумками роботи 2022 року у сумі  58,00 тис. грн. направивши його на нерозподілений прибуток, дивіденди не нараховувати.</w:t>
      </w:r>
    </w:p>
    <w:p w14:paraId="5DB93D73" w14:textId="77777777" w:rsidR="00D54E50" w:rsidRPr="000B516A" w:rsidRDefault="00D54E50" w:rsidP="003A460C">
      <w:pPr>
        <w:widowControl w:val="0"/>
        <w:tabs>
          <w:tab w:val="left" w:pos="0"/>
        </w:tabs>
        <w:autoSpaceDE w:val="0"/>
        <w:autoSpaceDN w:val="0"/>
        <w:adjustRightInd w:val="0"/>
        <w:ind w:firstLine="539"/>
        <w:jc w:val="both"/>
        <w:rPr>
          <w:b/>
          <w:bCs/>
        </w:rPr>
      </w:pPr>
    </w:p>
    <w:p w14:paraId="26775B64" w14:textId="51EED7C8" w:rsidR="00D54E50" w:rsidRPr="000B516A" w:rsidRDefault="009F0BC8" w:rsidP="002B045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rPr>
          <w:b/>
          <w:bCs/>
        </w:rPr>
        <w:t>7</w:t>
      </w:r>
      <w:r w:rsidR="004A0C20" w:rsidRPr="000B516A">
        <w:rPr>
          <w:b/>
          <w:bCs/>
        </w:rPr>
        <w:t xml:space="preserve">. </w:t>
      </w:r>
      <w:r w:rsidR="002B0451">
        <w:rPr>
          <w:b/>
          <w:bCs/>
        </w:rPr>
        <w:tab/>
      </w:r>
      <w:r w:rsidR="004A0C20" w:rsidRPr="000B516A">
        <w:rPr>
          <w:b/>
          <w:bCs/>
        </w:rPr>
        <w:t>СЛУХАЛИ:</w:t>
      </w:r>
      <w:r w:rsidR="00D036D5">
        <w:rPr>
          <w:b/>
          <w:bCs/>
        </w:rPr>
        <w:t xml:space="preserve"> </w:t>
      </w:r>
      <w:proofErr w:type="spellStart"/>
      <w:r w:rsidR="00D54E50" w:rsidRPr="000B516A">
        <w:t>Гладуш</w:t>
      </w:r>
      <w:proofErr w:type="spellEnd"/>
      <w:r w:rsidR="00D54E50" w:rsidRPr="000B516A">
        <w:t xml:space="preserve"> Я.В., яка повідомила,  що </w:t>
      </w:r>
      <w:r w:rsidR="00D54E50" w:rsidRPr="00110DEB">
        <w:t>відповідно до ч.</w:t>
      </w:r>
      <w:r w:rsidR="001879AF" w:rsidRPr="00110DEB">
        <w:t>4</w:t>
      </w:r>
      <w:r w:rsidR="00D54E50" w:rsidRPr="00110DEB">
        <w:t xml:space="preserve"> ст.</w:t>
      </w:r>
      <w:r w:rsidR="001879AF" w:rsidRPr="00110DEB">
        <w:t>106</w:t>
      </w:r>
      <w:r w:rsidR="00D54E50" w:rsidRPr="00110DEB">
        <w:t xml:space="preserve"> Закону України «Про акціонерні товариства»</w:t>
      </w:r>
      <w:r w:rsidR="000B08B9" w:rsidRPr="00110DEB">
        <w:t>,</w:t>
      </w:r>
      <w:r w:rsidR="00D54E50" w:rsidRPr="00110DEB">
        <w:t xml:space="preserve"> якщо на дату проведення загальних зборів неможливо визначити, які значні правочини вчинятимуться акціонерним товариством у ході поточної господарської</w:t>
      </w:r>
      <w:r w:rsidR="00D54E50" w:rsidRPr="000B516A">
        <w:t xml:space="preserve"> діяльності, загальні збори можуть прийняти рішення про попереднє надання згоди на вчинення значних правочинів, які можуть вчинятися Товариством протягом не більш як одного року з дати прийняття такого рішення, із зазначенням характеру правочинів та їх граничної сукупної вартості. При цьому залежно від граничної сукупної вартості таких правочинів повинні застосовуватися відповідні положення частини другої цієї статті.</w:t>
      </w:r>
    </w:p>
    <w:p w14:paraId="4BF9D369" w14:textId="7BD836FE" w:rsidR="00D54E50" w:rsidRPr="006C7327" w:rsidRDefault="00D54E50" w:rsidP="002B045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B516A">
        <w:t xml:space="preserve">Враховуючи зазначене, </w:t>
      </w:r>
      <w:proofErr w:type="spellStart"/>
      <w:r w:rsidRPr="000B516A">
        <w:t>Гладуш</w:t>
      </w:r>
      <w:proofErr w:type="spellEnd"/>
      <w:r w:rsidRPr="000B516A">
        <w:t xml:space="preserve"> Я.В. запропонувала надати попередню згоду Голові правління Товариства на вчинення значних правочинів протягом одного року з дати складення цього протоколу на наступних умовах: гранична сукупна вартість всіх правочинів за зазначений період </w:t>
      </w:r>
      <w:r w:rsidRPr="000B516A">
        <w:lastRenderedPageBreak/>
        <w:t xml:space="preserve">не може </w:t>
      </w:r>
      <w:r w:rsidRPr="006C7327">
        <w:t xml:space="preserve">перевищувати </w:t>
      </w:r>
      <w:r w:rsidR="00BB15E6">
        <w:t>6</w:t>
      </w:r>
      <w:r w:rsidRPr="006C7327">
        <w:t>0 000,00 тис. коштами та/або іншим майном Товариства.</w:t>
      </w:r>
    </w:p>
    <w:p w14:paraId="4A3032F1" w14:textId="77777777" w:rsidR="00C23FA1" w:rsidRPr="006C7327" w:rsidRDefault="002B0451" w:rsidP="002B045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rPr>
          <w:b/>
        </w:rPr>
        <w:tab/>
      </w:r>
      <w:r w:rsidR="00D54E50" w:rsidRPr="006C7327">
        <w:rPr>
          <w:b/>
        </w:rPr>
        <w:t>ВИСТУПИЛИ:</w:t>
      </w:r>
      <w:r w:rsidR="00EF5FB4" w:rsidRPr="00EF5FB4">
        <w:rPr>
          <w:b/>
          <w:lang w:val="ru-RU"/>
        </w:rPr>
        <w:t xml:space="preserve"> </w:t>
      </w:r>
      <w:proofErr w:type="spellStart"/>
      <w:r w:rsidR="00D54E50" w:rsidRPr="006C7327">
        <w:t>Гаманков</w:t>
      </w:r>
      <w:proofErr w:type="spellEnd"/>
      <w:r w:rsidR="00D54E50" w:rsidRPr="006C7327">
        <w:t xml:space="preserve"> В.І., </w:t>
      </w:r>
      <w:proofErr w:type="spellStart"/>
      <w:r w:rsidR="00D54E50" w:rsidRPr="006C7327">
        <w:t>Лушнікова</w:t>
      </w:r>
      <w:proofErr w:type="spellEnd"/>
      <w:r w:rsidR="00D54E50" w:rsidRPr="006C7327">
        <w:t xml:space="preserve"> Т.Л., які підтримали пропозицію </w:t>
      </w:r>
      <w:proofErr w:type="spellStart"/>
      <w:r w:rsidR="00D54E50" w:rsidRPr="006C7327">
        <w:t>Гладуш</w:t>
      </w:r>
      <w:proofErr w:type="spellEnd"/>
      <w:r w:rsidR="00D54E50" w:rsidRPr="006C7327">
        <w:t xml:space="preserve"> Я.В.</w:t>
      </w:r>
    </w:p>
    <w:p w14:paraId="361F328D" w14:textId="77777777" w:rsidR="004A0C20" w:rsidRPr="006C7327" w:rsidRDefault="002B0451" w:rsidP="002B045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trike/>
        </w:rPr>
      </w:pPr>
      <w:r>
        <w:rPr>
          <w:b/>
          <w:bCs/>
        </w:rPr>
        <w:tab/>
      </w:r>
      <w:r w:rsidR="009B19D8" w:rsidRPr="006C7327">
        <w:rPr>
          <w:b/>
          <w:bCs/>
        </w:rPr>
        <w:t>ПРОЕКТ РІШЕННЯ:</w:t>
      </w:r>
    </w:p>
    <w:p w14:paraId="65E30D62" w14:textId="36D1D9E6" w:rsidR="00D54E50" w:rsidRPr="000B516A" w:rsidRDefault="00D54E50" w:rsidP="002B0451">
      <w:pPr>
        <w:tabs>
          <w:tab w:val="left" w:pos="0"/>
        </w:tabs>
        <w:autoSpaceDE w:val="0"/>
        <w:jc w:val="both"/>
      </w:pPr>
      <w:r w:rsidRPr="006C7327">
        <w:t xml:space="preserve">Надати попередню згоду Голові правління Товариства на вчинення  значних правочинів протягом року з дати прийняття цього рішення, гранична сукупна вартість яких не може перевищувати </w:t>
      </w:r>
      <w:r w:rsidR="00BB15E6">
        <w:t>6</w:t>
      </w:r>
      <w:r w:rsidRPr="006C7327">
        <w:t>0000,00 тис. грн., характер</w:t>
      </w:r>
      <w:r w:rsidRPr="000B516A">
        <w:t xml:space="preserve"> вчинюваних правочинів: правочини щодо надання послуг, замовлення послуг, розпорядження коштами та/або іншим майном Товариства.</w:t>
      </w:r>
    </w:p>
    <w:p w14:paraId="5285515A" w14:textId="77777777" w:rsidR="009B19D8" w:rsidRPr="000B516A" w:rsidRDefault="002B0451" w:rsidP="002B0451">
      <w:pPr>
        <w:tabs>
          <w:tab w:val="left" w:pos="0"/>
        </w:tabs>
        <w:autoSpaceDE w:val="0"/>
        <w:jc w:val="both"/>
      </w:pPr>
      <w:r>
        <w:rPr>
          <w:b/>
          <w:bCs/>
        </w:rPr>
        <w:tab/>
      </w:r>
      <w:r w:rsidR="009B19D8" w:rsidRPr="000B516A">
        <w:rPr>
          <w:b/>
          <w:bCs/>
        </w:rPr>
        <w:t>ПІДСУМКИ ГОЛОСУВАННЯ</w:t>
      </w:r>
      <w:r w:rsidR="009B19D8" w:rsidRPr="000B516A">
        <w:t xml:space="preserve">: </w:t>
      </w:r>
    </w:p>
    <w:p w14:paraId="5F8EC0FC" w14:textId="77777777" w:rsidR="009F0BC8" w:rsidRPr="00110DEB" w:rsidRDefault="009F0BC8" w:rsidP="002B0451">
      <w:pPr>
        <w:tabs>
          <w:tab w:val="left" w:pos="0"/>
        </w:tabs>
        <w:autoSpaceDE w:val="0"/>
        <w:jc w:val="both"/>
      </w:pPr>
      <w:r w:rsidRPr="00110DEB">
        <w:t>«ЗА» – 10000 голосів, що становить 100%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028E74D8" w14:textId="77777777" w:rsidR="009F0BC8" w:rsidRPr="00110DEB" w:rsidRDefault="009F0BC8" w:rsidP="002B0451">
      <w:pPr>
        <w:tabs>
          <w:tab w:val="left" w:pos="0"/>
        </w:tabs>
        <w:autoSpaceDE w:val="0"/>
        <w:jc w:val="both"/>
      </w:pPr>
      <w:r w:rsidRPr="00110DEB">
        <w:t>«ПРОТИ» - 0 голосів, що становить 0%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2E252829" w14:textId="77777777" w:rsidR="009F0BC8" w:rsidRPr="00110DEB" w:rsidRDefault="009F0BC8" w:rsidP="002B0451">
      <w:pPr>
        <w:tabs>
          <w:tab w:val="left" w:pos="0"/>
        </w:tabs>
        <w:autoSpaceDE w:val="0"/>
        <w:jc w:val="both"/>
      </w:pPr>
      <w:r w:rsidRPr="00110DEB">
        <w:t>Кількість голосів акціонерів, які не брали участь у голосуванні: 0 голосів, що становить 0 % від кількості голосів акціонерів, які зареєстровані для участі у загальних зборах акціонерів та є власниками голосуючих з цього питання акцій.</w:t>
      </w:r>
    </w:p>
    <w:p w14:paraId="62826E62" w14:textId="77777777" w:rsidR="00C23FA1" w:rsidRPr="000B516A" w:rsidRDefault="002B0451" w:rsidP="002B045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 w:rsidR="009B19D8" w:rsidRPr="000B516A">
        <w:rPr>
          <w:b/>
          <w:bCs/>
        </w:rPr>
        <w:t xml:space="preserve">ПРИЙНЯТЕ РІШЕННЯ: </w:t>
      </w:r>
    </w:p>
    <w:p w14:paraId="40D18D01" w14:textId="5C768E76" w:rsidR="004A0C20" w:rsidRPr="000B516A" w:rsidRDefault="00D54E50" w:rsidP="002B0451">
      <w:pPr>
        <w:widowControl w:val="0"/>
        <w:tabs>
          <w:tab w:val="left" w:pos="0"/>
          <w:tab w:val="left" w:pos="979"/>
        </w:tabs>
        <w:autoSpaceDE w:val="0"/>
        <w:autoSpaceDN w:val="0"/>
        <w:adjustRightInd w:val="0"/>
        <w:jc w:val="both"/>
        <w:rPr>
          <w:strike/>
          <w:highlight w:val="yellow"/>
        </w:rPr>
      </w:pPr>
      <w:r w:rsidRPr="006C7327">
        <w:t>Надати попередню згоду Голові правління Товариства на вчинення  значних правочинів протягом року з дати прийняття цього рішення, гранична сукупна вартість яких не може перевищувати</w:t>
      </w:r>
      <w:r w:rsidR="009F0BC8">
        <w:t xml:space="preserve"> </w:t>
      </w:r>
      <w:r w:rsidR="00BB15E6">
        <w:t>6</w:t>
      </w:r>
      <w:r w:rsidRPr="006C7327">
        <w:t>0000,00 тис. грн., характер вчинюваних правочинів: правочини щодо надання послуг, замовлення послуг</w:t>
      </w:r>
      <w:r w:rsidRPr="000B516A">
        <w:t>, розпорядження коштами та/або іншим майном Товариства.</w:t>
      </w:r>
    </w:p>
    <w:p w14:paraId="421B2C51" w14:textId="77777777" w:rsidR="00D54E50" w:rsidRPr="000B516A" w:rsidRDefault="00D54E50" w:rsidP="002B0451">
      <w:pPr>
        <w:widowControl w:val="0"/>
        <w:tabs>
          <w:tab w:val="left" w:pos="0"/>
          <w:tab w:val="left" w:pos="979"/>
        </w:tabs>
        <w:autoSpaceDE w:val="0"/>
        <w:autoSpaceDN w:val="0"/>
        <w:adjustRightInd w:val="0"/>
        <w:jc w:val="both"/>
        <w:rPr>
          <w:b/>
          <w:bCs/>
          <w:highlight w:val="white"/>
        </w:rPr>
      </w:pPr>
    </w:p>
    <w:p w14:paraId="277FE7CF" w14:textId="77777777" w:rsidR="00C371D0" w:rsidRPr="000B516A" w:rsidRDefault="00C371D0" w:rsidP="002B0451">
      <w:pPr>
        <w:widowControl w:val="0"/>
        <w:tabs>
          <w:tab w:val="left" w:pos="0"/>
        </w:tabs>
        <w:autoSpaceDE w:val="0"/>
        <w:autoSpaceDN w:val="0"/>
        <w:adjustRightInd w:val="0"/>
        <w:ind w:right="-5"/>
        <w:jc w:val="both"/>
        <w:rPr>
          <w:b/>
          <w:bCs/>
        </w:rPr>
      </w:pPr>
    </w:p>
    <w:p w14:paraId="70ECB581" w14:textId="77777777" w:rsidR="00C371D0" w:rsidRPr="000B516A" w:rsidRDefault="00C371D0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</w:p>
    <w:p w14:paraId="43FC16BD" w14:textId="77777777" w:rsidR="00E56C22" w:rsidRDefault="004A0C20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  <w:r w:rsidRPr="000B516A">
        <w:rPr>
          <w:b/>
          <w:bCs/>
        </w:rPr>
        <w:t xml:space="preserve">Голова </w:t>
      </w:r>
      <w:r w:rsidR="00110DEB">
        <w:rPr>
          <w:b/>
          <w:bCs/>
        </w:rPr>
        <w:t>з</w:t>
      </w:r>
      <w:r w:rsidRPr="000B516A">
        <w:rPr>
          <w:b/>
          <w:bCs/>
        </w:rPr>
        <w:t xml:space="preserve">агальних </w:t>
      </w:r>
      <w:r w:rsidR="00110DEB">
        <w:rPr>
          <w:b/>
          <w:bCs/>
        </w:rPr>
        <w:t>з</w:t>
      </w:r>
      <w:r w:rsidRPr="000B516A">
        <w:rPr>
          <w:b/>
          <w:bCs/>
        </w:rPr>
        <w:t>борів</w:t>
      </w:r>
      <w:r w:rsidR="00110DEB">
        <w:rPr>
          <w:b/>
          <w:bCs/>
        </w:rPr>
        <w:t>,</w:t>
      </w:r>
    </w:p>
    <w:p w14:paraId="39013AAF" w14:textId="77777777" w:rsidR="004A0C20" w:rsidRPr="000B516A" w:rsidRDefault="00E56C22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  <w:r>
        <w:rPr>
          <w:b/>
          <w:bCs/>
        </w:rPr>
        <w:t>власник 10% акцій Товариства</w:t>
      </w:r>
      <w:r>
        <w:rPr>
          <w:b/>
          <w:bCs/>
        </w:rPr>
        <w:tab/>
      </w:r>
      <w:r>
        <w:rPr>
          <w:b/>
          <w:bCs/>
        </w:rPr>
        <w:tab/>
      </w:r>
      <w:r w:rsidR="002B0451">
        <w:rPr>
          <w:b/>
          <w:bCs/>
        </w:rPr>
        <w:tab/>
      </w:r>
      <w:r>
        <w:rPr>
          <w:b/>
          <w:bCs/>
        </w:rPr>
        <w:tab/>
        <w:t>Гусєва Ірина Олександрівна</w:t>
      </w:r>
    </w:p>
    <w:p w14:paraId="7F35263C" w14:textId="77777777" w:rsidR="004A0C20" w:rsidRPr="000B516A" w:rsidRDefault="004A0C20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</w:p>
    <w:p w14:paraId="3508C3C2" w14:textId="77777777" w:rsidR="00E56C22" w:rsidRDefault="004A0C20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  <w:r w:rsidRPr="000B516A">
        <w:rPr>
          <w:b/>
          <w:bCs/>
        </w:rPr>
        <w:t xml:space="preserve">Секретар </w:t>
      </w:r>
      <w:r w:rsidR="00110DEB">
        <w:rPr>
          <w:b/>
          <w:bCs/>
        </w:rPr>
        <w:t>з</w:t>
      </w:r>
      <w:r w:rsidRPr="000B516A">
        <w:rPr>
          <w:b/>
          <w:bCs/>
        </w:rPr>
        <w:t xml:space="preserve">агальних </w:t>
      </w:r>
      <w:r w:rsidR="00110DEB">
        <w:rPr>
          <w:b/>
          <w:bCs/>
        </w:rPr>
        <w:t>з</w:t>
      </w:r>
      <w:r w:rsidRPr="000B516A">
        <w:rPr>
          <w:b/>
          <w:bCs/>
        </w:rPr>
        <w:t>борів</w:t>
      </w:r>
      <w:r w:rsidR="00110DEB">
        <w:rPr>
          <w:b/>
          <w:bCs/>
        </w:rPr>
        <w:t>,</w:t>
      </w:r>
    </w:p>
    <w:p w14:paraId="2C4ABBF9" w14:textId="77777777" w:rsidR="004A0C20" w:rsidRDefault="00E56C22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  <w:r>
        <w:rPr>
          <w:b/>
          <w:bCs/>
        </w:rPr>
        <w:t>власник 20% акцій Товариства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2B0451">
        <w:rPr>
          <w:b/>
          <w:bCs/>
        </w:rPr>
        <w:tab/>
      </w:r>
      <w:proofErr w:type="spellStart"/>
      <w:r>
        <w:rPr>
          <w:b/>
          <w:bCs/>
        </w:rPr>
        <w:t>Гаманков</w:t>
      </w:r>
      <w:proofErr w:type="spellEnd"/>
      <w:r>
        <w:rPr>
          <w:b/>
          <w:bCs/>
        </w:rPr>
        <w:t xml:space="preserve"> Володимир Іванович</w:t>
      </w:r>
    </w:p>
    <w:p w14:paraId="4A1A18C5" w14:textId="77777777" w:rsidR="009C29B4" w:rsidRDefault="009C29B4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</w:p>
    <w:p w14:paraId="66352B2F" w14:textId="77777777" w:rsidR="00E56C22" w:rsidRDefault="00E56C22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</w:p>
    <w:p w14:paraId="20C6A050" w14:textId="77777777" w:rsidR="00E56C22" w:rsidRDefault="00E56C22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  <w:r>
        <w:rPr>
          <w:b/>
          <w:bCs/>
        </w:rPr>
        <w:t>Акціонер, власник 45% акцій Товариства,</w:t>
      </w:r>
    </w:p>
    <w:p w14:paraId="7F00E8A9" w14:textId="77777777" w:rsidR="00E56C22" w:rsidRDefault="00E56C22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  <w:r>
        <w:rPr>
          <w:b/>
          <w:bCs/>
        </w:rPr>
        <w:t xml:space="preserve">Кінцевий </w:t>
      </w:r>
      <w:proofErr w:type="spellStart"/>
      <w:r>
        <w:rPr>
          <w:b/>
          <w:bCs/>
        </w:rPr>
        <w:t>бенефіціарний</w:t>
      </w:r>
      <w:proofErr w:type="spellEnd"/>
      <w:r>
        <w:rPr>
          <w:b/>
          <w:bCs/>
        </w:rPr>
        <w:t xml:space="preserve"> власник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ЯцькоВячеслав</w:t>
      </w:r>
      <w:proofErr w:type="spellEnd"/>
      <w:r>
        <w:rPr>
          <w:b/>
          <w:bCs/>
        </w:rPr>
        <w:t xml:space="preserve"> Васильович</w:t>
      </w:r>
    </w:p>
    <w:p w14:paraId="60EAA629" w14:textId="77777777" w:rsidR="009C29B4" w:rsidRDefault="009C29B4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</w:p>
    <w:p w14:paraId="24F55C05" w14:textId="77777777" w:rsidR="00E56C22" w:rsidRDefault="00E56C22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</w:p>
    <w:p w14:paraId="73D7FF95" w14:textId="77777777" w:rsidR="00E56C22" w:rsidRDefault="00E56C22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  <w:r>
        <w:rPr>
          <w:b/>
          <w:bCs/>
        </w:rPr>
        <w:t>Акціонер, власник 18% акцій Товариства</w:t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Гладуш</w:t>
      </w:r>
      <w:proofErr w:type="spellEnd"/>
      <w:r>
        <w:rPr>
          <w:b/>
          <w:bCs/>
        </w:rPr>
        <w:t xml:space="preserve"> Яніна Вікторівна</w:t>
      </w:r>
    </w:p>
    <w:p w14:paraId="4074FA2E" w14:textId="77777777" w:rsidR="009C29B4" w:rsidRDefault="009C29B4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</w:p>
    <w:p w14:paraId="62AE84B6" w14:textId="77777777" w:rsidR="00E56C22" w:rsidRDefault="00E56C22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</w:p>
    <w:p w14:paraId="5C261754" w14:textId="77777777" w:rsidR="00E56C22" w:rsidRDefault="00E56C22">
      <w:pPr>
        <w:widowControl w:val="0"/>
        <w:tabs>
          <w:tab w:val="left" w:pos="0"/>
        </w:tabs>
        <w:autoSpaceDE w:val="0"/>
        <w:autoSpaceDN w:val="0"/>
        <w:adjustRightInd w:val="0"/>
        <w:ind w:right="-5" w:firstLine="540"/>
        <w:jc w:val="both"/>
        <w:rPr>
          <w:b/>
          <w:bCs/>
        </w:rPr>
      </w:pPr>
      <w:r>
        <w:rPr>
          <w:b/>
          <w:bCs/>
        </w:rPr>
        <w:t>Акціонер, власник 7% акцій Товариства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Лушнікова</w:t>
      </w:r>
      <w:proofErr w:type="spellEnd"/>
      <w:r>
        <w:rPr>
          <w:b/>
          <w:bCs/>
        </w:rPr>
        <w:t xml:space="preserve"> Тетяна Леонідівна</w:t>
      </w:r>
    </w:p>
    <w:sectPr w:rsidR="00E56C22" w:rsidSect="00174922">
      <w:footerReference w:type="even" r:id="rId7"/>
      <w:footerReference w:type="default" r:id="rId8"/>
      <w:pgSz w:w="12240" w:h="15840"/>
      <w:pgMar w:top="850" w:right="850" w:bottom="850" w:left="1417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2D247" w14:textId="77777777" w:rsidR="005F6B5A" w:rsidRDefault="005F6B5A" w:rsidP="00110DEB">
      <w:r>
        <w:separator/>
      </w:r>
    </w:p>
  </w:endnote>
  <w:endnote w:type="continuationSeparator" w:id="0">
    <w:p w14:paraId="77FED16A" w14:textId="77777777" w:rsidR="005F6B5A" w:rsidRDefault="005F6B5A" w:rsidP="0011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0"/>
      </w:rPr>
      <w:id w:val="1275832161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76797CB2" w14:textId="77777777" w:rsidR="00110DEB" w:rsidRDefault="00110DEB" w:rsidP="00AD7121">
        <w:pPr>
          <w:pStyle w:val="ae"/>
          <w:framePr w:wrap="none" w:vAnchor="text" w:hAnchor="margin" w:xAlign="right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2DB1AE9A" w14:textId="77777777" w:rsidR="00110DEB" w:rsidRDefault="00110DEB" w:rsidP="00110DEB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0"/>
      </w:rPr>
      <w:id w:val="-1542893380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2BD3ADE7" w14:textId="77777777" w:rsidR="00110DEB" w:rsidRDefault="00110DEB" w:rsidP="00AD7121">
        <w:pPr>
          <w:pStyle w:val="ae"/>
          <w:framePr w:wrap="none" w:vAnchor="text" w:hAnchor="margin" w:xAlign="right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  <w:noProof/>
          </w:rPr>
          <w:t>1</w:t>
        </w:r>
        <w:r>
          <w:rPr>
            <w:rStyle w:val="af0"/>
          </w:rPr>
          <w:fldChar w:fldCharType="end"/>
        </w:r>
      </w:p>
    </w:sdtContent>
  </w:sdt>
  <w:p w14:paraId="72C32FF0" w14:textId="77777777" w:rsidR="00110DEB" w:rsidRDefault="00110DEB" w:rsidP="00110DE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99E5E" w14:textId="77777777" w:rsidR="005F6B5A" w:rsidRDefault="005F6B5A" w:rsidP="00110DEB">
      <w:r>
        <w:separator/>
      </w:r>
    </w:p>
  </w:footnote>
  <w:footnote w:type="continuationSeparator" w:id="0">
    <w:p w14:paraId="5EF7C4EE" w14:textId="77777777" w:rsidR="005F6B5A" w:rsidRDefault="005F6B5A" w:rsidP="00110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221EA"/>
    <w:multiLevelType w:val="hybridMultilevel"/>
    <w:tmpl w:val="8AB4BCC4"/>
    <w:lvl w:ilvl="0" w:tplc="276A7A12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2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C20"/>
    <w:rsid w:val="00055013"/>
    <w:rsid w:val="00064B29"/>
    <w:rsid w:val="0007007A"/>
    <w:rsid w:val="000B08B9"/>
    <w:rsid w:val="000B516A"/>
    <w:rsid w:val="000D71C0"/>
    <w:rsid w:val="000F61F5"/>
    <w:rsid w:val="00110DEB"/>
    <w:rsid w:val="001438FA"/>
    <w:rsid w:val="00174922"/>
    <w:rsid w:val="001879AF"/>
    <w:rsid w:val="001C73AE"/>
    <w:rsid w:val="001E67C3"/>
    <w:rsid w:val="001E7B27"/>
    <w:rsid w:val="00215D79"/>
    <w:rsid w:val="00241C8F"/>
    <w:rsid w:val="00254215"/>
    <w:rsid w:val="00265A30"/>
    <w:rsid w:val="002B0451"/>
    <w:rsid w:val="002C4806"/>
    <w:rsid w:val="002E5748"/>
    <w:rsid w:val="00300B1F"/>
    <w:rsid w:val="00314A5B"/>
    <w:rsid w:val="00317FED"/>
    <w:rsid w:val="003621E6"/>
    <w:rsid w:val="00362F54"/>
    <w:rsid w:val="00365B24"/>
    <w:rsid w:val="003708A8"/>
    <w:rsid w:val="003915B8"/>
    <w:rsid w:val="003A460C"/>
    <w:rsid w:val="003C1C15"/>
    <w:rsid w:val="003F0FCD"/>
    <w:rsid w:val="0045272A"/>
    <w:rsid w:val="004775FA"/>
    <w:rsid w:val="00497E41"/>
    <w:rsid w:val="004A0C20"/>
    <w:rsid w:val="004B4950"/>
    <w:rsid w:val="004C0E48"/>
    <w:rsid w:val="004D5CC5"/>
    <w:rsid w:val="004F74D8"/>
    <w:rsid w:val="00514332"/>
    <w:rsid w:val="005861B6"/>
    <w:rsid w:val="005A7AC3"/>
    <w:rsid w:val="005B7DAB"/>
    <w:rsid w:val="005D6BD3"/>
    <w:rsid w:val="005F6B5A"/>
    <w:rsid w:val="006110AE"/>
    <w:rsid w:val="006122E2"/>
    <w:rsid w:val="00645782"/>
    <w:rsid w:val="0066462E"/>
    <w:rsid w:val="006C7327"/>
    <w:rsid w:val="006D79B8"/>
    <w:rsid w:val="006F027D"/>
    <w:rsid w:val="00702D59"/>
    <w:rsid w:val="00711221"/>
    <w:rsid w:val="00724E25"/>
    <w:rsid w:val="007413BD"/>
    <w:rsid w:val="0076019E"/>
    <w:rsid w:val="00776B3E"/>
    <w:rsid w:val="007853EE"/>
    <w:rsid w:val="00791BF5"/>
    <w:rsid w:val="007A1521"/>
    <w:rsid w:val="007B009D"/>
    <w:rsid w:val="007C72AB"/>
    <w:rsid w:val="007D19C3"/>
    <w:rsid w:val="007D2F17"/>
    <w:rsid w:val="00803516"/>
    <w:rsid w:val="0086341A"/>
    <w:rsid w:val="00870F04"/>
    <w:rsid w:val="00887FA7"/>
    <w:rsid w:val="00896112"/>
    <w:rsid w:val="008A0084"/>
    <w:rsid w:val="008C6D0F"/>
    <w:rsid w:val="008D4D4A"/>
    <w:rsid w:val="0092523D"/>
    <w:rsid w:val="00934D0F"/>
    <w:rsid w:val="009908E7"/>
    <w:rsid w:val="009B19D8"/>
    <w:rsid w:val="009C29B4"/>
    <w:rsid w:val="009C646B"/>
    <w:rsid w:val="009D1ED8"/>
    <w:rsid w:val="009F0BC8"/>
    <w:rsid w:val="009F6C46"/>
    <w:rsid w:val="00A10E33"/>
    <w:rsid w:val="00A41EEC"/>
    <w:rsid w:val="00A47583"/>
    <w:rsid w:val="00A635D4"/>
    <w:rsid w:val="00A70BCA"/>
    <w:rsid w:val="00A7596B"/>
    <w:rsid w:val="00A928AA"/>
    <w:rsid w:val="00AB0FD0"/>
    <w:rsid w:val="00AC20F2"/>
    <w:rsid w:val="00AE1757"/>
    <w:rsid w:val="00AF19B1"/>
    <w:rsid w:val="00AF5816"/>
    <w:rsid w:val="00B005CD"/>
    <w:rsid w:val="00B71B6E"/>
    <w:rsid w:val="00B83742"/>
    <w:rsid w:val="00B90179"/>
    <w:rsid w:val="00BB15E6"/>
    <w:rsid w:val="00BC1226"/>
    <w:rsid w:val="00BC4DB8"/>
    <w:rsid w:val="00BC577C"/>
    <w:rsid w:val="00BF12ED"/>
    <w:rsid w:val="00C02A10"/>
    <w:rsid w:val="00C0426A"/>
    <w:rsid w:val="00C1496B"/>
    <w:rsid w:val="00C23FA1"/>
    <w:rsid w:val="00C371D0"/>
    <w:rsid w:val="00C514A6"/>
    <w:rsid w:val="00CA7245"/>
    <w:rsid w:val="00CC4535"/>
    <w:rsid w:val="00CF6AF8"/>
    <w:rsid w:val="00CF789E"/>
    <w:rsid w:val="00D036D5"/>
    <w:rsid w:val="00D07845"/>
    <w:rsid w:val="00D207C7"/>
    <w:rsid w:val="00D4468B"/>
    <w:rsid w:val="00D50272"/>
    <w:rsid w:val="00D54E50"/>
    <w:rsid w:val="00D55B4D"/>
    <w:rsid w:val="00D63B52"/>
    <w:rsid w:val="00E02D96"/>
    <w:rsid w:val="00E043A8"/>
    <w:rsid w:val="00E20BED"/>
    <w:rsid w:val="00E56C22"/>
    <w:rsid w:val="00E61B97"/>
    <w:rsid w:val="00E669ED"/>
    <w:rsid w:val="00E73B1A"/>
    <w:rsid w:val="00E87540"/>
    <w:rsid w:val="00EA2349"/>
    <w:rsid w:val="00EA7280"/>
    <w:rsid w:val="00EC0570"/>
    <w:rsid w:val="00EC0A3E"/>
    <w:rsid w:val="00EC62C2"/>
    <w:rsid w:val="00EF0A92"/>
    <w:rsid w:val="00EF3028"/>
    <w:rsid w:val="00EF5FB4"/>
    <w:rsid w:val="00F070DB"/>
    <w:rsid w:val="00F13D16"/>
    <w:rsid w:val="00F24F52"/>
    <w:rsid w:val="00F76858"/>
    <w:rsid w:val="00F77B47"/>
    <w:rsid w:val="00FF3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956CF77"/>
  <w15:docId w15:val="{2FD5B693-2DC5-E642-A4BE-DD92FB4A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492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A0C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922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rsid w:val="004A0C2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4A0C2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749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4A0C2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74922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1438FA"/>
    <w:pPr>
      <w:spacing w:after="0" w:line="240" w:lineRule="auto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853EE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110DE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10DEB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110DE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10DEB"/>
    <w:rPr>
      <w:sz w:val="24"/>
      <w:szCs w:val="24"/>
    </w:rPr>
  </w:style>
  <w:style w:type="character" w:styleId="af0">
    <w:name w:val="page number"/>
    <w:basedOn w:val="a0"/>
    <w:uiPriority w:val="99"/>
    <w:semiHidden/>
    <w:unhideWhenUsed/>
    <w:rsid w:val="0011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2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2220</Words>
  <Characters>12660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</dc:creator>
  <cp:lastModifiedBy>Microsoft Office User</cp:lastModifiedBy>
  <cp:revision>9</cp:revision>
  <cp:lastPrinted>2023-03-27T08:58:00Z</cp:lastPrinted>
  <dcterms:created xsi:type="dcterms:W3CDTF">2023-03-15T16:28:00Z</dcterms:created>
  <dcterms:modified xsi:type="dcterms:W3CDTF">2023-03-27T10:10:00Z</dcterms:modified>
</cp:coreProperties>
</file>